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355"/>
      </w:tblGrid>
      <w:tr w:rsidR="00816FBD" w:rsidRPr="00816FBD" w:rsidTr="00816FBD">
        <w:trPr>
          <w:tblCellSpacing w:w="0" w:type="dxa"/>
          <w:jc w:val="center"/>
        </w:trPr>
        <w:tc>
          <w:tcPr>
            <w:tcW w:w="0" w:type="auto"/>
            <w:vAlign w:val="center"/>
            <w:hideMark/>
          </w:tcPr>
          <w:p w:rsidR="00816FBD" w:rsidRPr="00816FBD" w:rsidRDefault="00816FBD" w:rsidP="00816FBD">
            <w:pPr>
              <w:shd w:val="clear" w:color="auto" w:fill="FFFFFF"/>
              <w:spacing w:after="0" w:line="240" w:lineRule="auto"/>
              <w:jc w:val="center"/>
              <w:outlineLvl w:val="1"/>
              <w:rPr>
                <w:rFonts w:ascii="Times New Roman" w:eastAsia="Times New Roman" w:hAnsi="Times New Roman" w:cs="Times New Roman"/>
                <w:b/>
                <w:bCs/>
                <w:sz w:val="36"/>
                <w:szCs w:val="36"/>
                <w:lang w:eastAsia="ru-RU"/>
              </w:rPr>
            </w:pPr>
            <w:r w:rsidRPr="00816FBD">
              <w:rPr>
                <w:rFonts w:ascii="Times New Roman" w:eastAsia="Times New Roman" w:hAnsi="Times New Roman" w:cs="Times New Roman"/>
                <w:b/>
                <w:bCs/>
                <w:color w:val="0F0F0F"/>
                <w:sz w:val="20"/>
                <w:szCs w:val="20"/>
                <w:lang w:eastAsia="ru-RU"/>
              </w:rPr>
              <w:t>Профилактика жестокого обращения с детьми</w:t>
            </w:r>
          </w:p>
          <w:p w:rsidR="00816FBD" w:rsidRPr="00816FBD" w:rsidRDefault="00816FBD" w:rsidP="00816FBD">
            <w:pPr>
              <w:shd w:val="clear" w:color="auto" w:fill="FFFFFF"/>
              <w:spacing w:before="200" w:after="280" w:line="420" w:lineRule="atLeast"/>
              <w:jc w:val="both"/>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Жестокое обращение с детьми: что это такое? </w:t>
            </w:r>
            <w:r w:rsidRPr="00816FBD">
              <w:rPr>
                <w:rFonts w:ascii="Times New Roman" w:eastAsia="Times New Roman" w:hAnsi="Times New Roman" w:cs="Times New Roman"/>
                <w:sz w:val="20"/>
                <w:szCs w:val="20"/>
                <w:lang w:eastAsia="ru-RU"/>
              </w:rPr>
              <w:b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w:t>
            </w:r>
          </w:p>
          <w:p w:rsidR="00816FBD" w:rsidRPr="00816FBD" w:rsidRDefault="00816FBD" w:rsidP="00816FBD">
            <w:pPr>
              <w:shd w:val="clear" w:color="auto" w:fill="FFFFFF"/>
              <w:spacing w:before="200" w:after="280" w:line="420" w:lineRule="atLeast"/>
              <w:jc w:val="both"/>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816FBD" w:rsidRPr="00816FBD" w:rsidRDefault="00816FBD" w:rsidP="00816FBD">
            <w:pPr>
              <w:shd w:val="clear" w:color="auto" w:fill="FFFFFF"/>
              <w:tabs>
                <w:tab w:val="num" w:pos="720"/>
              </w:tabs>
              <w:spacing w:before="200" w:after="280" w:line="420" w:lineRule="atLeast"/>
              <w:ind w:left="720" w:hanging="360"/>
              <w:jc w:val="both"/>
              <w:rPr>
                <w:rFonts w:ascii="Times New Roman" w:eastAsia="Times New Roman" w:hAnsi="Times New Roman" w:cs="Times New Roman"/>
                <w:sz w:val="24"/>
                <w:szCs w:val="24"/>
                <w:lang w:eastAsia="ru-RU"/>
              </w:rPr>
            </w:pPr>
            <w:r w:rsidRPr="00816FBD">
              <w:rPr>
                <w:rFonts w:ascii="Times New Roman" w:eastAsia="Symbol" w:hAnsi="Times New Roman" w:cs="Times New Roman"/>
                <w:sz w:val="20"/>
                <w:szCs w:val="20"/>
                <w:lang w:eastAsia="ru-RU"/>
              </w:rPr>
              <w:t>·</w:t>
            </w:r>
            <w:r w:rsidRPr="00816FBD">
              <w:rPr>
                <w:rFonts w:ascii="Times New Roman" w:eastAsia="Symbol" w:hAnsi="Times New Roman" w:cs="Times New Roman"/>
                <w:sz w:val="14"/>
                <w:szCs w:val="14"/>
                <w:lang w:eastAsia="ru-RU"/>
              </w:rPr>
              <w:t xml:space="preserve">       </w:t>
            </w:r>
            <w:r w:rsidRPr="00816FBD">
              <w:rPr>
                <w:rFonts w:ascii="Times New Roman" w:eastAsia="Times New Roman" w:hAnsi="Times New Roman" w:cs="Times New Roman"/>
                <w:sz w:val="20"/>
                <w:szCs w:val="20"/>
                <w:lang w:eastAsia="ru-RU"/>
              </w:rPr>
              <w:t>Физическое насилие – это преднамеренное нанесение физических повреждений ребенку. </w:t>
            </w:r>
            <w:r w:rsidRPr="00816FBD">
              <w:rPr>
                <w:rFonts w:ascii="Times New Roman" w:eastAsia="Times New Roman" w:hAnsi="Times New Roman" w:cs="Times New Roman"/>
                <w:sz w:val="20"/>
                <w:szCs w:val="20"/>
                <w:lang w:eastAsia="ru-RU"/>
              </w:rPr>
              <w:br/>
              <w:t>• Сексуальное насилие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 </w:t>
            </w:r>
            <w:r w:rsidRPr="00816FBD">
              <w:rPr>
                <w:rFonts w:ascii="Times New Roman" w:eastAsia="Times New Roman" w:hAnsi="Times New Roman" w:cs="Times New Roman"/>
                <w:sz w:val="20"/>
                <w:szCs w:val="20"/>
                <w:lang w:eastAsia="ru-RU"/>
              </w:rPr>
              <w:br/>
              <w:t>• Психическое (эмоциональное) насилие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w:t>
            </w:r>
            <w:r w:rsidRPr="00816FBD">
              <w:rPr>
                <w:rFonts w:ascii="Times New Roman" w:eastAsia="Times New Roman" w:hAnsi="Times New Roman" w:cs="Times New Roman"/>
                <w:sz w:val="20"/>
                <w:szCs w:val="20"/>
                <w:lang w:eastAsia="ru-RU"/>
              </w:rPr>
              <w:br/>
              <w:t>К психической форме насилия относятся: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o открытое неприятие и постоянная критика ребенка; </w:t>
            </w:r>
            <w:r w:rsidRPr="00816FBD">
              <w:rPr>
                <w:rFonts w:ascii="Times New Roman" w:eastAsia="Times New Roman" w:hAnsi="Times New Roman" w:cs="Times New Roman"/>
                <w:sz w:val="20"/>
                <w:szCs w:val="20"/>
                <w:lang w:eastAsia="ru-RU"/>
              </w:rPr>
              <w:br/>
              <w:t>o угрозы в адрес ребенка в открытой форме; </w:t>
            </w:r>
            <w:r w:rsidRPr="00816FBD">
              <w:rPr>
                <w:rFonts w:ascii="Times New Roman" w:eastAsia="Times New Roman" w:hAnsi="Times New Roman" w:cs="Times New Roman"/>
                <w:sz w:val="20"/>
                <w:szCs w:val="20"/>
                <w:lang w:eastAsia="ru-RU"/>
              </w:rPr>
              <w:br/>
              <w:t>o замечания, высказанные в оскорбительной форме, унижающие достоинство ребенка; </w:t>
            </w:r>
            <w:r w:rsidRPr="00816FBD">
              <w:rPr>
                <w:rFonts w:ascii="Times New Roman" w:eastAsia="Times New Roman" w:hAnsi="Times New Roman" w:cs="Times New Roman"/>
                <w:sz w:val="20"/>
                <w:szCs w:val="20"/>
                <w:lang w:eastAsia="ru-RU"/>
              </w:rPr>
              <w:br/>
              <w:t>o преднамеренное ограничение общения ребенка со сверстниками или другими значимыми взрослыми; </w:t>
            </w:r>
            <w:r w:rsidRPr="00816FBD">
              <w:rPr>
                <w:rFonts w:ascii="Times New Roman" w:eastAsia="Times New Roman" w:hAnsi="Times New Roman" w:cs="Times New Roman"/>
                <w:sz w:val="20"/>
                <w:szCs w:val="20"/>
                <w:lang w:eastAsia="ru-RU"/>
              </w:rPr>
              <w:br/>
              <w:t>o ложь и невыполнения взрослыми своих обещаний;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o однократное грубое психическое воздействие, вызывающее у ребенка психическую травму.</w:t>
            </w:r>
            <w:r w:rsidRPr="00816FBD">
              <w:rPr>
                <w:rFonts w:ascii="Times New Roman" w:eastAsia="Times New Roman" w:hAnsi="Times New Roman" w:cs="Times New Roman"/>
                <w:sz w:val="20"/>
                <w:szCs w:val="20"/>
                <w:lang w:eastAsia="ru-RU"/>
              </w:rPr>
              <w:br/>
              <w:t>• Пренебрежение нуждами ребенка –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 </w:t>
            </w:r>
            <w:r w:rsidRPr="00816FBD">
              <w:rPr>
                <w:rFonts w:ascii="Times New Roman" w:eastAsia="Times New Roman" w:hAnsi="Times New Roman" w:cs="Times New Roman"/>
                <w:sz w:val="20"/>
                <w:szCs w:val="20"/>
                <w:lang w:eastAsia="ru-RU"/>
              </w:rPr>
              <w:br/>
              <w:t xml:space="preserve">o отсутствие </w:t>
            </w:r>
            <w:proofErr w:type="gramStart"/>
            <w:r w:rsidRPr="00816FBD">
              <w:rPr>
                <w:rFonts w:ascii="Times New Roman" w:eastAsia="Times New Roman" w:hAnsi="Times New Roman" w:cs="Times New Roman"/>
                <w:sz w:val="20"/>
                <w:szCs w:val="20"/>
                <w:lang w:eastAsia="ru-RU"/>
              </w:rPr>
              <w:t>адекватных</w:t>
            </w:r>
            <w:proofErr w:type="gramEnd"/>
            <w:r w:rsidRPr="00816FBD">
              <w:rPr>
                <w:rFonts w:ascii="Times New Roman" w:eastAsia="Times New Roman" w:hAnsi="Times New Roman" w:cs="Times New Roman"/>
                <w:sz w:val="20"/>
                <w:szCs w:val="20"/>
                <w:lang w:eastAsia="ru-RU"/>
              </w:rPr>
              <w:t xml:space="preserve"> возрасту и потребностям ребенка питания, одежды, жилья, образования, медицинской помощи;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o 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o неполные и многодетные семьи, семьи с приемными детьми, с наличием отчимов или мачех;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lastRenderedPageBreak/>
              <w:t>o наличие в семье больного алкоголизмом или наркоманией, вернувшегося из мест лишения свободы;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o безработица, постоянные финансовые трудности; </w:t>
            </w:r>
            <w:r w:rsidRPr="00816FBD">
              <w:rPr>
                <w:rFonts w:ascii="Times New Roman" w:eastAsia="Times New Roman" w:hAnsi="Times New Roman" w:cs="Times New Roman"/>
                <w:sz w:val="20"/>
                <w:szCs w:val="20"/>
                <w:lang w:eastAsia="ru-RU"/>
              </w:rPr>
              <w:br/>
              <w:t>o постоянные супружеские конфликты; </w:t>
            </w:r>
            <w:r w:rsidRPr="00816FBD">
              <w:rPr>
                <w:rFonts w:ascii="Times New Roman" w:eastAsia="Times New Roman" w:hAnsi="Times New Roman" w:cs="Times New Roman"/>
                <w:sz w:val="20"/>
                <w:szCs w:val="20"/>
                <w:lang w:eastAsia="ru-RU"/>
              </w:rPr>
              <w:br/>
              <w:t>o статус беженцев, вынужденных переселенцев; </w:t>
            </w:r>
            <w:r w:rsidRPr="00816FBD">
              <w:rPr>
                <w:rFonts w:ascii="Times New Roman" w:eastAsia="Times New Roman" w:hAnsi="Times New Roman" w:cs="Times New Roman"/>
                <w:sz w:val="20"/>
                <w:szCs w:val="20"/>
                <w:lang w:eastAsia="ru-RU"/>
              </w:rPr>
              <w:br/>
              <w:t>o низкий уровень культуры, образования; </w:t>
            </w:r>
            <w:r w:rsidRPr="00816FBD">
              <w:rPr>
                <w:rFonts w:ascii="Times New Roman" w:eastAsia="Times New Roman" w:hAnsi="Times New Roman" w:cs="Times New Roman"/>
                <w:sz w:val="20"/>
                <w:szCs w:val="20"/>
                <w:lang w:eastAsia="ru-RU"/>
              </w:rPr>
              <w:br/>
              <w:t>o негативные семейные традиции; </w:t>
            </w:r>
            <w:r w:rsidRPr="00816FBD">
              <w:rPr>
                <w:rFonts w:ascii="Times New Roman" w:eastAsia="Times New Roman" w:hAnsi="Times New Roman" w:cs="Times New Roman"/>
                <w:sz w:val="20"/>
                <w:szCs w:val="20"/>
                <w:lang w:eastAsia="ru-RU"/>
              </w:rPr>
              <w:br/>
              <w:t>o нежелательный ребенок; </w:t>
            </w:r>
            <w:r w:rsidRPr="00816FBD">
              <w:rPr>
                <w:rFonts w:ascii="Times New Roman" w:eastAsia="Times New Roman" w:hAnsi="Times New Roman" w:cs="Times New Roman"/>
                <w:sz w:val="20"/>
                <w:szCs w:val="20"/>
                <w:lang w:eastAsia="ru-RU"/>
              </w:rPr>
              <w:br/>
              <w:t>o умственные или физические недостатки ребенка; </w:t>
            </w:r>
            <w:r w:rsidRPr="00816FBD">
              <w:rPr>
                <w:rFonts w:ascii="Times New Roman" w:eastAsia="Times New Roman" w:hAnsi="Times New Roman" w:cs="Times New Roman"/>
                <w:sz w:val="20"/>
                <w:szCs w:val="20"/>
                <w:lang w:eastAsia="ru-RU"/>
              </w:rPr>
              <w:br/>
              <w:t>o «трудный» ребенок. </w:t>
            </w:r>
            <w:r w:rsidRPr="00816FBD">
              <w:rPr>
                <w:rFonts w:ascii="Times New Roman" w:eastAsia="Times New Roman" w:hAnsi="Times New Roman" w:cs="Times New Roman"/>
                <w:sz w:val="20"/>
                <w:szCs w:val="20"/>
                <w:lang w:eastAsia="ru-RU"/>
              </w:rPr>
              <w:br/>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 </w:t>
            </w:r>
            <w:r w:rsidRPr="00816FBD">
              <w:rPr>
                <w:rFonts w:ascii="Times New Roman" w:eastAsia="Times New Roman" w:hAnsi="Times New Roman" w:cs="Times New Roman"/>
                <w:b/>
                <w:sz w:val="20"/>
                <w:szCs w:val="20"/>
                <w:lang w:eastAsia="ru-RU"/>
              </w:rPr>
              <w:t>Механизмы предотвращения и защиты детей от насилия и жестокого обращения в семье. </w:t>
            </w:r>
            <w:r w:rsidRPr="00816FBD">
              <w:rPr>
                <w:rFonts w:ascii="Times New Roman" w:eastAsia="Times New Roman" w:hAnsi="Times New Roman" w:cs="Times New Roman"/>
                <w:b/>
                <w:sz w:val="20"/>
                <w:szCs w:val="20"/>
                <w:lang w:eastAsia="ru-RU"/>
              </w:rPr>
              <w:br/>
            </w:r>
            <w:r w:rsidRPr="00816FBD">
              <w:rPr>
                <w:rFonts w:ascii="Times New Roman" w:eastAsia="Times New Roman" w:hAnsi="Times New Roman" w:cs="Times New Roman"/>
                <w:sz w:val="20"/>
                <w:szCs w:val="20"/>
                <w:lang w:eastAsia="ru-RU"/>
              </w:rPr>
              <w:t>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 </w:t>
            </w:r>
            <w:r w:rsidRPr="00816FBD">
              <w:rPr>
                <w:rFonts w:ascii="Times New Roman" w:eastAsia="Times New Roman" w:hAnsi="Times New Roman" w:cs="Times New Roman"/>
                <w:sz w:val="20"/>
                <w:szCs w:val="20"/>
                <w:lang w:eastAsia="ru-RU"/>
              </w:rPr>
              <w:br/>
              <w:t xml:space="preserve">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w:t>
            </w:r>
            <w:proofErr w:type="gramStart"/>
            <w:r w:rsidRPr="00816FBD">
              <w:rPr>
                <w:rFonts w:ascii="Times New Roman" w:eastAsia="Times New Roman" w:hAnsi="Times New Roman" w:cs="Times New Roman"/>
                <w:sz w:val="20"/>
                <w:szCs w:val="20"/>
                <w:lang w:eastAsia="ru-RU"/>
              </w:rPr>
              <w:t>Сведения о фактах жестокого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 </w:t>
            </w:r>
            <w:proofErr w:type="gramEnd"/>
          </w:p>
          <w:p w:rsidR="00816FBD" w:rsidRPr="00816FBD" w:rsidRDefault="00816FBD" w:rsidP="00816FBD">
            <w:pPr>
              <w:shd w:val="clear" w:color="auto" w:fill="FFFFFF"/>
              <w:spacing w:before="200" w:after="280" w:line="420" w:lineRule="atLeast"/>
              <w:jc w:val="both"/>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Сигналами для выявления семейного неблагополучия могут стать:</w:t>
            </w:r>
            <w:r w:rsidRPr="00816FBD">
              <w:rPr>
                <w:rFonts w:ascii="Times New Roman" w:eastAsia="Times New Roman" w:hAnsi="Times New Roman" w:cs="Times New Roman"/>
                <w:sz w:val="20"/>
                <w:szCs w:val="20"/>
                <w:lang w:eastAsia="ru-RU"/>
              </w:rPr>
              <w:br/>
              <w:t>• 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 </w:t>
            </w:r>
            <w:r w:rsidRPr="00816FBD">
              <w:rPr>
                <w:rFonts w:ascii="Times New Roman" w:eastAsia="Times New Roman" w:hAnsi="Times New Roman" w:cs="Times New Roman"/>
                <w:sz w:val="20"/>
                <w:szCs w:val="20"/>
                <w:lang w:eastAsia="ru-RU"/>
              </w:rPr>
              <w:br/>
              <w:t>• особенности поведения ребенка в учреждениях образования (агрессивность в отношении сверстников и взрослых; замкнутость; чрезмерная возбудимость и др.); </w:t>
            </w:r>
          </w:p>
          <w:p w:rsidR="00816FBD" w:rsidRPr="00816FBD" w:rsidRDefault="00816FBD" w:rsidP="00816FBD">
            <w:pPr>
              <w:shd w:val="clear" w:color="auto" w:fill="FFFFFF"/>
              <w:spacing w:before="200" w:after="280" w:line="420" w:lineRule="atLeast"/>
              <w:jc w:val="both"/>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  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 </w:t>
            </w:r>
            <w:r w:rsidRPr="00816FBD">
              <w:rPr>
                <w:rFonts w:ascii="Times New Roman" w:eastAsia="Times New Roman" w:hAnsi="Times New Roman" w:cs="Times New Roman"/>
                <w:sz w:val="20"/>
                <w:szCs w:val="20"/>
                <w:lang w:eastAsia="ru-RU"/>
              </w:rPr>
              <w:br/>
              <w:t xml:space="preserve">• отношение семьи к учреждению образования, которое посещает их ребенок (уклонение от контакта с </w:t>
            </w:r>
            <w:r w:rsidRPr="00816FBD">
              <w:rPr>
                <w:rFonts w:ascii="Times New Roman" w:eastAsia="Times New Roman" w:hAnsi="Times New Roman" w:cs="Times New Roman"/>
                <w:sz w:val="20"/>
                <w:szCs w:val="20"/>
                <w:lang w:eastAsia="ru-RU"/>
              </w:rPr>
              <w:lastRenderedPageBreak/>
              <w:t>работниками и администрацией учреждения образования; неявка на родительские собрания и др.); </w:t>
            </w:r>
            <w:r w:rsidRPr="00816FBD">
              <w:rPr>
                <w:rFonts w:ascii="Times New Roman" w:eastAsia="Times New Roman" w:hAnsi="Times New Roman" w:cs="Times New Roman"/>
                <w:sz w:val="20"/>
                <w:szCs w:val="20"/>
                <w:lang w:eastAsia="ru-RU"/>
              </w:rPr>
              <w:br/>
              <w:t>• задолженность по плате за техническое обслуживание, пользование жилым помещением, коммунальные услуги; </w:t>
            </w:r>
            <w:r w:rsidRPr="00816FBD">
              <w:rPr>
                <w:rFonts w:ascii="Times New Roman" w:eastAsia="Times New Roman" w:hAnsi="Times New Roman" w:cs="Times New Roman"/>
                <w:sz w:val="20"/>
                <w:szCs w:val="20"/>
                <w:lang w:eastAsia="ru-RU"/>
              </w:rPr>
              <w:br/>
              <w:t>• заявления в органы внутренних дел об уходах несовершеннолетних из дома, их розыске и др. </w:t>
            </w:r>
            <w:r w:rsidRPr="00816FBD">
              <w:rPr>
                <w:rFonts w:ascii="Times New Roman" w:eastAsia="Times New Roman" w:hAnsi="Times New Roman" w:cs="Times New Roman"/>
                <w:sz w:val="20"/>
                <w:szCs w:val="20"/>
                <w:lang w:eastAsia="ru-RU"/>
              </w:rPr>
              <w:br/>
              <w:t>Все выявленные семьи делятся на семьи группы риска и семьи, где дети находятся в социально опасном положении. </w:t>
            </w:r>
            <w:r w:rsidRPr="00816FBD">
              <w:rPr>
                <w:rFonts w:ascii="Times New Roman" w:eastAsia="Times New Roman" w:hAnsi="Times New Roman" w:cs="Times New Roman"/>
                <w:sz w:val="20"/>
                <w:szCs w:val="20"/>
                <w:lang w:eastAsia="ru-RU"/>
              </w:rPr>
              <w:br/>
              <w:t>К семьям первой категории относятся конфликтные семьи. Сложные взаимоотношения между супругами в таких семьях часто приводят к тому, что они много времени уделяют выяснению отношений друг с другом, а дети в это время остаются без должного внимания и заботы. Как семьи группы риска, специалистами также рассматриваются «внешне благополучные семьи», в которых, несмотря на внешние признаки благополучия, ребенок не чувствует себя комфортно, что негативно сказывается на его психическом здоровье. Учет детей, проживающих в семьях группы риска, ведется учреждениями образования, которые посещают дети. Ситуация контролируется  педагогическими работниками  этих учреждений. Сотрудники школы регулярно посещают семьи на дому, осуществляют профилактическую, диагностическую и коррекционную работу с детьми и их родителями. Целью проводимой деятельности является предотвращение жестокого обращения с детьми. Не менее раза в полугодие результаты деятельности с ребенком и его семьей анализируются, вносятся изменения в план работы, делаются выводы о целесообразности снятия семьи с учета в случае улучшения микроклимата в семье.</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 xml:space="preserve">По неблагополучным семьям  составляется план защиты прав ребенка. После проведения психолого-педагогической диагностики, направленной на выявление проблем в конкретной неблагополучной семье, специалистами школы составляется индивидуальный план помощи семье и детям, планы коррекционно-реабилитационной работы с привлечением педагога-психолога, а также работников инспекции по делам несовершеннолетних, учреждений культуры, социальной защиты и других учреждений. Если проводимая с семьей работа не дает результатов, то далее следует обращение в органы опеки и попечительства районного отдела образования или в территориальную комиссию по делам несовершеннолетних  с </w:t>
            </w:r>
            <w:proofErr w:type="gramStart"/>
            <w:r w:rsidRPr="00816FBD">
              <w:rPr>
                <w:rFonts w:ascii="Times New Roman" w:eastAsia="Times New Roman" w:hAnsi="Times New Roman" w:cs="Times New Roman"/>
                <w:sz w:val="20"/>
                <w:szCs w:val="20"/>
                <w:lang w:eastAsia="ru-RU"/>
              </w:rPr>
              <w:t>ходатайством</w:t>
            </w:r>
            <w:proofErr w:type="gramEnd"/>
            <w:r w:rsidRPr="00816FBD">
              <w:rPr>
                <w:rFonts w:ascii="Times New Roman" w:eastAsia="Times New Roman" w:hAnsi="Times New Roman" w:cs="Times New Roman"/>
                <w:sz w:val="20"/>
                <w:szCs w:val="20"/>
                <w:lang w:eastAsia="ru-RU"/>
              </w:rPr>
              <w:t xml:space="preserve"> о признании ребенка нуждающимся в государственной защите.</w:t>
            </w:r>
            <w:r w:rsidRPr="00816FBD">
              <w:rPr>
                <w:rFonts w:ascii="Times New Roman" w:eastAsia="Times New Roman" w:hAnsi="Times New Roman" w:cs="Times New Roman"/>
                <w:sz w:val="20"/>
                <w:szCs w:val="20"/>
                <w:lang w:eastAsia="ru-RU"/>
              </w:rPr>
              <w:br/>
              <w:t>В своих действиях органы опеки и попечительства, управления внутренних дел и другие государственные органы и организации, занимающиеся защитой прав несовершеннолетних, находящихся в социально опасном положении, руководствуются следующими нормативно-правовыми документами: </w:t>
            </w:r>
            <w:r w:rsidRPr="00816FBD">
              <w:rPr>
                <w:rFonts w:ascii="Times New Roman" w:eastAsia="Times New Roman" w:hAnsi="Times New Roman" w:cs="Times New Roman"/>
                <w:sz w:val="20"/>
                <w:szCs w:val="20"/>
                <w:lang w:eastAsia="ru-RU"/>
              </w:rPr>
              <w:br/>
              <w:t>Правовая защита ребенка от жестокого обращения и насилия в семье, </w:t>
            </w:r>
            <w:r w:rsidRPr="00816FBD">
              <w:rPr>
                <w:rFonts w:ascii="Times New Roman" w:eastAsia="Times New Roman" w:hAnsi="Times New Roman" w:cs="Times New Roman"/>
                <w:sz w:val="20"/>
                <w:szCs w:val="20"/>
                <w:lang w:eastAsia="ru-RU"/>
              </w:rPr>
              <w:br/>
              <w:t>Международно-правовой запрет на применение в отношении ребенка насилия, жестокого или унижающего человеческое достоинство обращения закреплен в ряде международно-правовых документов ООН и Совета Европы.</w:t>
            </w:r>
            <w:r w:rsidRPr="00816FBD">
              <w:rPr>
                <w:rFonts w:ascii="Times New Roman" w:eastAsia="Times New Roman" w:hAnsi="Times New Roman" w:cs="Times New Roman"/>
                <w:sz w:val="20"/>
                <w:szCs w:val="20"/>
                <w:lang w:eastAsia="ru-RU"/>
              </w:rPr>
              <w:br/>
              <w:t xml:space="preserve">Всеобщая декларация прав человека (принята Генеральной Ассамблеей ООН 10.12.1948г.) провозглашает в </w:t>
            </w:r>
            <w:r w:rsidRPr="00816FBD">
              <w:rPr>
                <w:rFonts w:ascii="Times New Roman" w:eastAsia="Times New Roman" w:hAnsi="Times New Roman" w:cs="Times New Roman"/>
                <w:sz w:val="20"/>
                <w:szCs w:val="20"/>
                <w:lang w:eastAsia="ru-RU"/>
              </w:rPr>
              <w:lastRenderedPageBreak/>
              <w:t>статье 5, что никто не должен подвергаться пыткам или жестоким, бесчеловечным или унижающим достоинство обращению и наказанию.</w:t>
            </w:r>
            <w:r w:rsidRPr="00816FBD">
              <w:rPr>
                <w:rFonts w:ascii="Times New Roman" w:eastAsia="Times New Roman" w:hAnsi="Times New Roman" w:cs="Times New Roman"/>
                <w:sz w:val="20"/>
                <w:szCs w:val="20"/>
                <w:lang w:eastAsia="ru-RU"/>
              </w:rPr>
              <w:br/>
              <w:t>Международный пакт о гражданских и политических правах (от 16.12.1966г.) в статье 24 устанавливает, что каждый ребенок безо всякой дискриминации имеет право на такие меры защиты, которые требуются в его положении как малолетнего со стороны его семьи, общества и государства.</w:t>
            </w:r>
            <w:r w:rsidRPr="00816FBD">
              <w:rPr>
                <w:rFonts w:ascii="Times New Roman" w:eastAsia="Times New Roman" w:hAnsi="Times New Roman" w:cs="Times New Roman"/>
                <w:sz w:val="20"/>
                <w:szCs w:val="20"/>
                <w:lang w:eastAsia="ru-RU"/>
              </w:rPr>
              <w:br/>
              <w:t>Всемирная декларация об обеспечении выживания, защиты и развития детей (30.10.1990г.) – документ, в котором мировое сообщество заявило о стремлении облегчить тяжелое положение миллионов детей, которые живут в особенно трудных условиях, - таких, как дети, подвергшиеся жестокому обращению, живущие в неблагоприятных социальных условиях и подвергшиеся эксплуатации.</w:t>
            </w:r>
            <w:r w:rsidRPr="00816FBD">
              <w:rPr>
                <w:rFonts w:ascii="Times New Roman" w:eastAsia="Times New Roman" w:hAnsi="Times New Roman" w:cs="Times New Roman"/>
                <w:sz w:val="20"/>
                <w:szCs w:val="20"/>
                <w:lang w:eastAsia="ru-RU"/>
              </w:rPr>
              <w:br/>
              <w:t>Декларация прав ребенка ООН (от 20.11.1959г.) провозгласила, что ребенок должен быть защищен от всех форм небрежного отношения, жестокости и эксплуатации (принцип 9).</w:t>
            </w:r>
            <w:r w:rsidRPr="00816FBD">
              <w:rPr>
                <w:rFonts w:ascii="Times New Roman" w:eastAsia="Times New Roman" w:hAnsi="Times New Roman" w:cs="Times New Roman"/>
                <w:sz w:val="20"/>
                <w:szCs w:val="20"/>
                <w:lang w:eastAsia="ru-RU"/>
              </w:rPr>
              <w:br/>
              <w:t>Конвенция ООН о правах ребенка (одобрена Генеральной Ассамблеей ООН в 1989 г.) – основной международный правовой документ, защищающий ребенка от жестокого обращения, где дано определение понятия «жестокое обращение» и определены меры защиты:</w:t>
            </w:r>
            <w:r w:rsidRPr="00816FBD">
              <w:rPr>
                <w:rFonts w:ascii="Times New Roman" w:eastAsia="Times New Roman" w:hAnsi="Times New Roman" w:cs="Times New Roman"/>
                <w:sz w:val="20"/>
                <w:szCs w:val="20"/>
                <w:lang w:eastAsia="ru-RU"/>
              </w:rPr>
              <w:br/>
              <w:t xml:space="preserve">Статья 6 предусматривает обеспечение в максимально возможной степени выживания и здорового развития ребенка. В статье 16 говорится о том, что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roofErr w:type="gramStart"/>
            <w:r w:rsidRPr="00816FBD">
              <w:rPr>
                <w:rFonts w:ascii="Times New Roman" w:eastAsia="Times New Roman" w:hAnsi="Times New Roman" w:cs="Times New Roman"/>
                <w:sz w:val="20"/>
                <w:szCs w:val="20"/>
                <w:lang w:eastAsia="ru-RU"/>
              </w:rPr>
              <w:t xml:space="preserve">Статья 19 дает определение понятия «жестокого обращения» и определяет меры защиты: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roofErr w:type="gramEnd"/>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 xml:space="preserve">В статье 24 подчеркивается необходимость обеспечения мер по борьбе с болезнями и недоеданием, упразднения практики, отрицательно влияющей на здоровье детей.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Статья 27 – о признании государством права каждого ребенка на уровень жизни, необходимый для физического, умственного, духовного, нравственного и социального развития. </w:t>
            </w:r>
            <w:r w:rsidRPr="00816FBD">
              <w:rPr>
                <w:rFonts w:ascii="Times New Roman" w:eastAsia="Times New Roman" w:hAnsi="Times New Roman" w:cs="Times New Roman"/>
                <w:sz w:val="20"/>
                <w:szCs w:val="20"/>
                <w:lang w:eastAsia="ru-RU"/>
              </w:rPr>
              <w:br/>
              <w:t>В статье 32 признается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r w:rsidRPr="00816FBD">
              <w:rPr>
                <w:rFonts w:ascii="Times New Roman" w:eastAsia="Times New Roman" w:hAnsi="Times New Roman" w:cs="Times New Roman"/>
                <w:sz w:val="20"/>
                <w:szCs w:val="20"/>
                <w:lang w:eastAsia="ru-RU"/>
              </w:rPr>
              <w:br/>
            </w:r>
            <w:proofErr w:type="gramStart"/>
            <w:r w:rsidRPr="00816FBD">
              <w:rPr>
                <w:rFonts w:ascii="Times New Roman" w:eastAsia="Times New Roman" w:hAnsi="Times New Roman" w:cs="Times New Roman"/>
                <w:sz w:val="20"/>
                <w:szCs w:val="20"/>
                <w:lang w:eastAsia="ru-RU"/>
              </w:rPr>
              <w:t xml:space="preserve">Статья 34 - о государственной защите ребенка от всех форм сексуальной эксплуатации и сексуального </w:t>
            </w:r>
            <w:r w:rsidRPr="00816FBD">
              <w:rPr>
                <w:rFonts w:ascii="Times New Roman" w:eastAsia="Times New Roman" w:hAnsi="Times New Roman" w:cs="Times New Roman"/>
                <w:sz w:val="20"/>
                <w:szCs w:val="20"/>
                <w:lang w:eastAsia="ru-RU"/>
              </w:rPr>
              <w:lastRenderedPageBreak/>
              <w:t>совращения и о необходимости принятия государством мер для предотвращения склонения или принуждения ребенка к любой незаконной сексуальной деятельности; использования в целях эксплуатации детей в проституции или в другой незаконной сексуальной практике; использования в целях эксплуатации детей в порнографии и порнографических материалах.</w:t>
            </w:r>
            <w:proofErr w:type="gramEnd"/>
            <w:r w:rsidRPr="00816FBD">
              <w:rPr>
                <w:rFonts w:ascii="Times New Roman" w:eastAsia="Times New Roman" w:hAnsi="Times New Roman" w:cs="Times New Roman"/>
                <w:sz w:val="20"/>
                <w:szCs w:val="20"/>
                <w:lang w:eastAsia="ru-RU"/>
              </w:rPr>
              <w:t xml:space="preserve"> В соответствии со статьей 37 государство обеспечивает, чтобы ни один ребенок не был подвергнут пыткам или другим жестоким, бесчеловечным или унижающим достоинство видам обращения или наказания. Статья 39 обязывает государства принимать все необходимые меры для того, чтобы содействовать физическому и психологическому восстановлению и социальной </w:t>
            </w:r>
            <w:proofErr w:type="spellStart"/>
            <w:r w:rsidRPr="00816FBD">
              <w:rPr>
                <w:rFonts w:ascii="Times New Roman" w:eastAsia="Times New Roman" w:hAnsi="Times New Roman" w:cs="Times New Roman"/>
                <w:sz w:val="20"/>
                <w:szCs w:val="20"/>
                <w:lang w:eastAsia="ru-RU"/>
              </w:rPr>
              <w:t>реинтеграции</w:t>
            </w:r>
            <w:proofErr w:type="spellEnd"/>
            <w:r w:rsidRPr="00816FBD">
              <w:rPr>
                <w:rFonts w:ascii="Times New Roman" w:eastAsia="Times New Roman" w:hAnsi="Times New Roman" w:cs="Times New Roman"/>
                <w:sz w:val="20"/>
                <w:szCs w:val="20"/>
                <w:lang w:eastAsia="ru-RU"/>
              </w:rPr>
              <w:t xml:space="preserve"> ребенка, являющегося жертвой любых видов пренебрежения, эксплуатации или злоупотребления. Такое восстановление и </w:t>
            </w:r>
            <w:proofErr w:type="spellStart"/>
            <w:r w:rsidRPr="00816FBD">
              <w:rPr>
                <w:rFonts w:ascii="Times New Roman" w:eastAsia="Times New Roman" w:hAnsi="Times New Roman" w:cs="Times New Roman"/>
                <w:sz w:val="20"/>
                <w:szCs w:val="20"/>
                <w:lang w:eastAsia="ru-RU"/>
              </w:rPr>
              <w:t>реинтеграция</w:t>
            </w:r>
            <w:proofErr w:type="spellEnd"/>
            <w:r w:rsidRPr="00816FBD">
              <w:rPr>
                <w:rFonts w:ascii="Times New Roman" w:eastAsia="Times New Roman" w:hAnsi="Times New Roman" w:cs="Times New Roman"/>
                <w:sz w:val="20"/>
                <w:szCs w:val="20"/>
                <w:lang w:eastAsia="ru-RU"/>
              </w:rPr>
              <w:t xml:space="preserve"> должны осуществляться в условиях, обеспечивающих здоровье, самоуважение и достоинство ребенка.</w:t>
            </w:r>
            <w:r w:rsidRPr="00816FBD">
              <w:rPr>
                <w:rFonts w:ascii="Times New Roman" w:eastAsia="Times New Roman" w:hAnsi="Times New Roman" w:cs="Times New Roman"/>
                <w:sz w:val="20"/>
                <w:szCs w:val="20"/>
                <w:lang w:eastAsia="ru-RU"/>
              </w:rPr>
              <w:br/>
              <w:t>Декларация ООН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r w:rsidRPr="00816FBD">
              <w:rPr>
                <w:rFonts w:ascii="Times New Roman" w:eastAsia="Times New Roman" w:hAnsi="Times New Roman" w:cs="Times New Roman"/>
                <w:sz w:val="20"/>
                <w:szCs w:val="20"/>
                <w:lang w:eastAsia="ru-RU"/>
              </w:rPr>
              <w:br/>
              <w:t xml:space="preserve">установила, что в случаях, когда родители не проявляют заботы о своем ребенке или она является ненадлежащей, то следует рассмотреть вопрос о </w:t>
            </w:r>
            <w:proofErr w:type="gramStart"/>
            <w:r w:rsidRPr="00816FBD">
              <w:rPr>
                <w:rFonts w:ascii="Times New Roman" w:eastAsia="Times New Roman" w:hAnsi="Times New Roman" w:cs="Times New Roman"/>
                <w:sz w:val="20"/>
                <w:szCs w:val="20"/>
                <w:lang w:eastAsia="ru-RU"/>
              </w:rPr>
              <w:t>заботе</w:t>
            </w:r>
            <w:proofErr w:type="gramEnd"/>
            <w:r w:rsidRPr="00816FBD">
              <w:rPr>
                <w:rFonts w:ascii="Times New Roman" w:eastAsia="Times New Roman" w:hAnsi="Times New Roman" w:cs="Times New Roman"/>
                <w:sz w:val="20"/>
                <w:szCs w:val="20"/>
                <w:lang w:eastAsia="ru-RU"/>
              </w:rPr>
              <w:t xml:space="preserve"> о нем со стороны родственников родителей ребенка, о передаче ребенка на воспитание в другую семью или об усыновлении или, в случае необходимости, о помещении ребенка в специальное учреждение (ст.4).</w:t>
            </w:r>
            <w:r w:rsidRPr="00816FBD">
              <w:rPr>
                <w:rFonts w:ascii="Times New Roman" w:eastAsia="Times New Roman" w:hAnsi="Times New Roman" w:cs="Times New Roman"/>
                <w:sz w:val="20"/>
                <w:szCs w:val="20"/>
                <w:lang w:eastAsia="ru-RU"/>
              </w:rPr>
              <w:br/>
            </w:r>
            <w:r w:rsidRPr="00816FBD">
              <w:rPr>
                <w:rFonts w:ascii="Times New Roman" w:eastAsia="Times New Roman" w:hAnsi="Times New Roman" w:cs="Times New Roman"/>
                <w:sz w:val="20"/>
                <w:szCs w:val="20"/>
                <w:lang w:eastAsia="ru-RU"/>
              </w:rPr>
              <w:br/>
              <w:t>В российском законодательстве к юридическим документам, гарантирующим право ребенка на защиту от жестокого обращения, относятся Конституция РФ, Семейный кодекс РФ, Законы РФ «Об образовании» и «Об основных гарантиях прав ребенка в РФ», Уголовный Кодекс РФ и другие. </w:t>
            </w:r>
            <w:r w:rsidRPr="00816FBD">
              <w:rPr>
                <w:rFonts w:ascii="Times New Roman" w:eastAsia="Times New Roman" w:hAnsi="Times New Roman" w:cs="Times New Roman"/>
                <w:sz w:val="20"/>
                <w:szCs w:val="20"/>
                <w:lang w:eastAsia="ru-RU"/>
              </w:rPr>
              <w:br/>
              <w:t xml:space="preserve">Конституция Российской Федерации, 1993 г. (с изменениями на 30.12.2008г.) </w:t>
            </w:r>
            <w:r w:rsidRPr="00816FBD">
              <w:rPr>
                <w:rFonts w:ascii="Times New Roman" w:eastAsia="Times New Roman" w:hAnsi="Times New Roman" w:cs="Times New Roman"/>
                <w:sz w:val="20"/>
                <w:szCs w:val="20"/>
                <w:lang w:eastAsia="ru-RU"/>
              </w:rPr>
              <w:br/>
              <w:t>Статья 17,ч.3. Осуществление прав и свобод человека и гражданина не должно нарушать права и свободы других лиц.</w:t>
            </w:r>
            <w:r w:rsidRPr="00816FBD">
              <w:rPr>
                <w:rFonts w:ascii="Times New Roman" w:eastAsia="Times New Roman" w:hAnsi="Times New Roman" w:cs="Times New Roman"/>
                <w:sz w:val="20"/>
                <w:szCs w:val="20"/>
                <w:lang w:eastAsia="ru-RU"/>
              </w:rPr>
              <w:br/>
              <w:t>Статья 21, ч.2 Никто не должен подвергаться пыткам, насилию, другому жестокому или унижающему человеческое достоинство обращению или наказанию.</w:t>
            </w:r>
            <w:r w:rsidRPr="00816FBD">
              <w:rPr>
                <w:rFonts w:ascii="Times New Roman" w:eastAsia="Times New Roman" w:hAnsi="Times New Roman" w:cs="Times New Roman"/>
                <w:sz w:val="20"/>
                <w:szCs w:val="20"/>
                <w:lang w:eastAsia="ru-RU"/>
              </w:rPr>
              <w:br/>
              <w:t>Статья 38, ч.2 . Забота о детях, их воспитание – равное право и обязанность родителей.</w:t>
            </w:r>
            <w:r w:rsidRPr="00816FBD">
              <w:rPr>
                <w:rFonts w:ascii="Times New Roman" w:eastAsia="Times New Roman" w:hAnsi="Times New Roman" w:cs="Times New Roman"/>
                <w:sz w:val="20"/>
                <w:szCs w:val="20"/>
                <w:lang w:eastAsia="ru-RU"/>
              </w:rPr>
              <w:br/>
              <w:t>Федеральный Закон от 24 июля 1998 года №124-ФЗ «Об основных гарантиях прав ребенка в Российской Федерации» (с изменениями на 20 июля 2000 года). </w:t>
            </w:r>
            <w:r w:rsidRPr="00816FBD">
              <w:rPr>
                <w:rFonts w:ascii="Times New Roman" w:eastAsia="Times New Roman" w:hAnsi="Times New Roman" w:cs="Times New Roman"/>
                <w:sz w:val="20"/>
                <w:szCs w:val="20"/>
                <w:lang w:eastAsia="ru-RU"/>
              </w:rPr>
              <w:br/>
              <w:t xml:space="preserve">Статья 14 закона гласит, что жестокое обращение с детьми, физическое или психологическое насилие над ними </w:t>
            </w:r>
            <w:proofErr w:type="gramStart"/>
            <w:r w:rsidRPr="00816FBD">
              <w:rPr>
                <w:rFonts w:ascii="Times New Roman" w:eastAsia="Times New Roman" w:hAnsi="Times New Roman" w:cs="Times New Roman"/>
                <w:sz w:val="20"/>
                <w:szCs w:val="20"/>
                <w:lang w:eastAsia="ru-RU"/>
              </w:rPr>
              <w:t>запрещены</w:t>
            </w:r>
            <w:proofErr w:type="gramEnd"/>
            <w:r w:rsidRPr="00816FBD">
              <w:rPr>
                <w:rFonts w:ascii="Times New Roman" w:eastAsia="Times New Roman" w:hAnsi="Times New Roman" w:cs="Times New Roman"/>
                <w:sz w:val="20"/>
                <w:szCs w:val="20"/>
                <w:lang w:eastAsia="ru-RU"/>
              </w:rPr>
              <w:t>.</w:t>
            </w:r>
            <w:r w:rsidRPr="00816FBD">
              <w:rPr>
                <w:rFonts w:ascii="Times New Roman" w:eastAsia="Times New Roman" w:hAnsi="Times New Roman" w:cs="Times New Roman"/>
                <w:sz w:val="20"/>
                <w:szCs w:val="20"/>
                <w:lang w:eastAsia="ru-RU"/>
              </w:rPr>
              <w:br/>
              <w:t>Закон Российской Федерации от 10 июля 1992 года №3266-1 «Об образовании» (с изменениями на 27 декабря 2000 года) </w:t>
            </w:r>
            <w:r w:rsidRPr="00816FBD">
              <w:rPr>
                <w:rFonts w:ascii="Times New Roman" w:eastAsia="Times New Roman" w:hAnsi="Times New Roman" w:cs="Times New Roman"/>
                <w:sz w:val="20"/>
                <w:szCs w:val="20"/>
                <w:lang w:eastAsia="ru-RU"/>
              </w:rPr>
              <w:br/>
              <w:t xml:space="preserve">В статье 5 утверждено право детей, обучающихся во всех образовательных учреждениях, на «уважение их </w:t>
            </w:r>
            <w:r w:rsidRPr="00816FBD">
              <w:rPr>
                <w:rFonts w:ascii="Times New Roman" w:eastAsia="Times New Roman" w:hAnsi="Times New Roman" w:cs="Times New Roman"/>
                <w:sz w:val="20"/>
                <w:szCs w:val="20"/>
                <w:lang w:eastAsia="ru-RU"/>
              </w:rPr>
              <w:lastRenderedPageBreak/>
              <w:t>человеческого достоинства». Статьей 36 предусмотрено административное наказание педагогических работников за допущенное физическое или психическое «насилие над личностью обучающегося или воспитанника». </w:t>
            </w:r>
            <w:r w:rsidRPr="00816FBD">
              <w:rPr>
                <w:rFonts w:ascii="Times New Roman" w:eastAsia="Times New Roman" w:hAnsi="Times New Roman" w:cs="Times New Roman"/>
                <w:sz w:val="20"/>
                <w:szCs w:val="20"/>
                <w:lang w:eastAsia="ru-RU"/>
              </w:rPr>
              <w:br/>
              <w:t>Федеральный закон « Об основах системы профилактики безнадзорности и правонарушений несовершеннолетних» (№120 –ФЗ от 24.06.1999г.) </w:t>
            </w:r>
            <w:r w:rsidRPr="00816FBD">
              <w:rPr>
                <w:rFonts w:ascii="Times New Roman" w:eastAsia="Times New Roman" w:hAnsi="Times New Roman" w:cs="Times New Roman"/>
                <w:sz w:val="20"/>
                <w:szCs w:val="20"/>
                <w:lang w:eastAsia="ru-RU"/>
              </w:rPr>
              <w:br/>
              <w:t xml:space="preserve">определяет понятие «безнадзорный – несовершеннолетний, </w:t>
            </w:r>
            <w:proofErr w:type="gramStart"/>
            <w:r w:rsidRPr="00816FBD">
              <w:rPr>
                <w:rFonts w:ascii="Times New Roman" w:eastAsia="Times New Roman" w:hAnsi="Times New Roman" w:cs="Times New Roman"/>
                <w:sz w:val="20"/>
                <w:szCs w:val="20"/>
                <w:lang w:eastAsia="ru-RU"/>
              </w:rPr>
              <w:t>контроль</w:t>
            </w:r>
            <w:proofErr w:type="gramEnd"/>
            <w:r w:rsidRPr="00816FBD">
              <w:rPr>
                <w:rFonts w:ascii="Times New Roman" w:eastAsia="Times New Roman" w:hAnsi="Times New Roman" w:cs="Times New Roman"/>
                <w:sz w:val="20"/>
                <w:szCs w:val="20"/>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К беспризорным детям закон относит </w:t>
            </w:r>
            <w:proofErr w:type="gramStart"/>
            <w:r w:rsidRPr="00816FBD">
              <w:rPr>
                <w:rFonts w:ascii="Times New Roman" w:eastAsia="Times New Roman" w:hAnsi="Times New Roman" w:cs="Times New Roman"/>
                <w:sz w:val="20"/>
                <w:szCs w:val="20"/>
                <w:lang w:eastAsia="ru-RU"/>
              </w:rPr>
              <w:t>безнадзорных</w:t>
            </w:r>
            <w:proofErr w:type="gramEnd"/>
            <w:r w:rsidRPr="00816FBD">
              <w:rPr>
                <w:rFonts w:ascii="Times New Roman" w:eastAsia="Times New Roman" w:hAnsi="Times New Roman" w:cs="Times New Roman"/>
                <w:sz w:val="20"/>
                <w:szCs w:val="20"/>
                <w:lang w:eastAsia="ru-RU"/>
              </w:rPr>
              <w:t xml:space="preserve">, не имеющих места жительства и (или) места пребывания. В качестве особого объекта социального воздействия, в том числе индивидуальной профилактической работы, закон выделяет «семьи, находящиеся в социально опасном положении», к которым он относит две категории семей: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1/ семьи, имеющие детей, находящихся в социально опасном положении;</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 xml:space="preserve"> 2/ 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Индивидуальная профилактическая работа с несовершеннолетними и семьями, находящимися в социально опасном положении, направлена на своевременное выявление таких детей и семей, а также на их социально-педагогическую реабилитацию и (или) предупреждение совершения ими правонарушений и антиобщественных действий. </w:t>
            </w:r>
            <w:proofErr w:type="gramStart"/>
            <w:r w:rsidRPr="00816FBD">
              <w:rPr>
                <w:rFonts w:ascii="Times New Roman" w:eastAsia="Times New Roman" w:hAnsi="Times New Roman" w:cs="Times New Roman"/>
                <w:sz w:val="20"/>
                <w:szCs w:val="20"/>
                <w:lang w:eastAsia="ru-RU"/>
              </w:rPr>
              <w:t>В системе органов внутренних дел созданы специальные подразделения по делам несовершеннолетних (ПДН), в обязанности которых вменено выявление и предупреждение незаконных деяний в отношении несовершеннолетних со стороны их родителей (законных представителей), не исполняющих или ненадлежащим образом исполняющих свои обязанности по их воспитанию, обучению и содержанию, отрицательно влияющих на поведение детей, вовлекающих несовершеннолетних в совершение преступлений или антиобщественных действий либо жестоко обращающихся</w:t>
            </w:r>
            <w:proofErr w:type="gramEnd"/>
            <w:r w:rsidRPr="00816FBD">
              <w:rPr>
                <w:rFonts w:ascii="Times New Roman" w:eastAsia="Times New Roman" w:hAnsi="Times New Roman" w:cs="Times New Roman"/>
                <w:sz w:val="20"/>
                <w:szCs w:val="20"/>
                <w:lang w:eastAsia="ru-RU"/>
              </w:rPr>
              <w:t xml:space="preserve"> с ними или совершающие в отношении детей другие противоправные деяния. </w:t>
            </w:r>
            <w:r w:rsidRPr="00816FBD">
              <w:rPr>
                <w:rFonts w:ascii="Times New Roman" w:eastAsia="Times New Roman" w:hAnsi="Times New Roman" w:cs="Times New Roman"/>
                <w:sz w:val="20"/>
                <w:szCs w:val="20"/>
                <w:lang w:eastAsia="ru-RU"/>
              </w:rPr>
              <w:br/>
              <w:t>Семейный кодекс Российской Федерации от 29 декабря 1995 года №223-ФЗ (с изменениями на 2 января 2000 года): </w:t>
            </w:r>
            <w:r w:rsidRPr="00816FBD">
              <w:rPr>
                <w:rFonts w:ascii="Times New Roman" w:eastAsia="Times New Roman" w:hAnsi="Times New Roman" w:cs="Times New Roman"/>
                <w:sz w:val="20"/>
                <w:szCs w:val="20"/>
                <w:lang w:eastAsia="ru-RU"/>
              </w:rPr>
              <w:br/>
              <w:t xml:space="preserve">Статья 54 «Право ребенка жить и воспитываться в семье» утверждает право ребенка на уважение его человеческого достоинства. Статья 56 посвящена праву ребенка на защиту своих прав и законных интересов. Такая защита должна осуществляться его родителями или лицами, их замещающими, а также органами опеки и попечительства, прокурором и судом. Вместе с тем ребенок имеет право и на защиту от злоупотреблений со стороны своих родителей. Так, до исполнения ему 14 лет он вправе самостоятельно обращаться в органы опеки и попечительства и другие организации по защите прав ребенка, а после 14 лет – </w:t>
            </w:r>
            <w:r w:rsidRPr="00816FBD">
              <w:rPr>
                <w:rFonts w:ascii="Times New Roman" w:eastAsia="Times New Roman" w:hAnsi="Times New Roman" w:cs="Times New Roman"/>
                <w:sz w:val="20"/>
                <w:szCs w:val="20"/>
                <w:lang w:eastAsia="ru-RU"/>
              </w:rPr>
              <w:lastRenderedPageBreak/>
              <w:t xml:space="preserve">в суд. В соответствии со статьей 65 при осуществлении родительских прав родители не вправе причинять вред физическому или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Родители, осуществляющие родительские права в ущерб правам и интересам детей, несут ответственность в установленном законом порядке. Семейный Кодекс предусматривает «лишение родителей родительских прав» (статья 69) или «ограничение родительских прав» (статья 73) как меры защиты детей от жестокого обращения с ними в семье.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Статья 77 предусматривает, что при непосредственной угрозе жизни и здоровью ребенка орган опеки и попечительства вправе немедленно отобрать его у родителей (одного из них). Данная статья предназначена для решения таких ситуаций, когда только возникает опасность для ребенка со стороны родителей. При этом неважно, наступили или нет негативные последствия такой опасности, главным является наличие ее признаков. Использовать такую меру защиты прав и интересов ребенка могут только органы опеки и попечительства, для которых выполнение такой меры является профессиональной обязанностью. Они обязаны отобрать несовершеннолетнего при непосредственной угрозе его жизни или здоровью не только у его родителей, но и у других лиц, на попечении которых он находится. Правовым основанием здесь является постановление органа местного самоуправления. В его основе должен лежать акт обследования условий жизни ребенка, составленный по фактическому месту его нахождения и подписанный представителем органа опеки и попечительства. В постановлении констатируется факт пребывания несовершеннолетнего в крайне опасной для жизни и здоровья обстановке и дается указание о его немедленном отобрании. Существует установленная последовательность действий в охране прав отобранного в административном порядке несовершеннолетнего:</w:t>
            </w:r>
            <w:r w:rsidRPr="00816FBD">
              <w:rPr>
                <w:rFonts w:ascii="Times New Roman" w:eastAsia="Times New Roman" w:hAnsi="Times New Roman" w:cs="Times New Roman"/>
                <w:sz w:val="20"/>
                <w:szCs w:val="20"/>
                <w:lang w:eastAsia="ru-RU"/>
              </w:rPr>
              <w:br/>
              <w:t>- незамедлительно уведомить об этом прокурора (в некоторых случаях прокурор решает вопрос о возбуждении уголовного дела в отношении родителей, совершивших общественно опасное деяние);</w:t>
            </w:r>
            <w:r w:rsidRPr="00816FBD">
              <w:rPr>
                <w:rFonts w:ascii="Times New Roman" w:eastAsia="Times New Roman" w:hAnsi="Times New Roman" w:cs="Times New Roman"/>
                <w:sz w:val="20"/>
                <w:szCs w:val="20"/>
                <w:lang w:eastAsia="ru-RU"/>
              </w:rPr>
              <w:br/>
              <w:t>- временное устройство отобранного ребенка (в воспитательное, лечебное учреждение или учреждение социальной защиты);</w:t>
            </w:r>
            <w:r w:rsidRPr="00816FBD">
              <w:rPr>
                <w:rFonts w:ascii="Times New Roman" w:eastAsia="Times New Roman" w:hAnsi="Times New Roman" w:cs="Times New Roman"/>
                <w:sz w:val="20"/>
                <w:szCs w:val="20"/>
                <w:lang w:eastAsia="ru-RU"/>
              </w:rPr>
              <w:br/>
              <w:t>- предъявление иска в суд об ограничении или лишении родительских прав (иск может быть предъявлен близкими родственниками ребенка, органами опеки и попечительства, комиссией по делам несовершеннолетних, дошкольными и образовательными учреждениями, прокурором).</w:t>
            </w:r>
            <w:r w:rsidRPr="00816FBD">
              <w:rPr>
                <w:rFonts w:ascii="Times New Roman" w:eastAsia="Times New Roman" w:hAnsi="Times New Roman" w:cs="Times New Roman"/>
                <w:sz w:val="20"/>
                <w:szCs w:val="20"/>
                <w:lang w:eastAsia="ru-RU"/>
              </w:rPr>
              <w:br/>
              <w:t>Ограничение родительских прав осуществляется только в порядке судебного разбирательства с участием прокурора и органа опеки и попечительства (ст.70 СК).</w:t>
            </w:r>
            <w:r w:rsidRPr="00816FBD">
              <w:rPr>
                <w:rFonts w:ascii="Times New Roman" w:eastAsia="Times New Roman" w:hAnsi="Times New Roman" w:cs="Times New Roman"/>
                <w:sz w:val="20"/>
                <w:szCs w:val="20"/>
                <w:lang w:eastAsia="ru-RU"/>
              </w:rPr>
              <w:br/>
              <w:t xml:space="preserve">Ограничение родительских прав – это временная мера, которая обычно применяется в целях предупреждения какой-либо опасности, грозящей жизни и здоровью ребенка либо его воспитанию. Оно допускается также в случаях, когда оставление ребенка с родителями, вследствие их поведения, является опасным для ребенка, но не установлены достаточные основания для лишения родителей родительских </w:t>
            </w:r>
            <w:r w:rsidRPr="00816FBD">
              <w:rPr>
                <w:rFonts w:ascii="Times New Roman" w:eastAsia="Times New Roman" w:hAnsi="Times New Roman" w:cs="Times New Roman"/>
                <w:sz w:val="20"/>
                <w:szCs w:val="20"/>
                <w:lang w:eastAsia="ru-RU"/>
              </w:rPr>
              <w:lastRenderedPageBreak/>
              <w:t>прав. Если родители не изменяют своего поведения, орган опеки и попечительства по истечении шести месяцев (в интересах ребенка и до истечения этого срока) после вынесения судом решения об ограничении родительских прав обязан предъявить иск о лишении родительских прав (ст.73СК). При рассмотрении дела об ограничении родительских прав суд решает вопрос о взыскании алиментов на ребенка с родителей. Ограничение родительских прав не исключает полностью контактов родителя, чьи родительские права были ограничены, с ребенком. Такие контакты возможны, если они не оказывают на ребенка вредного воздействия. Допускаются они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r w:rsidRPr="00816FBD">
              <w:rPr>
                <w:rFonts w:ascii="Times New Roman" w:eastAsia="Times New Roman" w:hAnsi="Times New Roman" w:cs="Times New Roman"/>
                <w:sz w:val="20"/>
                <w:szCs w:val="20"/>
                <w:lang w:eastAsia="ru-RU"/>
              </w:rPr>
              <w:br/>
              <w:t>Лишение родительских прав является исключительной мерой, которая применяется в случаях, когда изменить поведение родителей в лучшую сторону уже невозможно, (ст.69 СК) если они:</w:t>
            </w:r>
            <w:r w:rsidRPr="00816FBD">
              <w:rPr>
                <w:rFonts w:ascii="Times New Roman" w:eastAsia="Times New Roman" w:hAnsi="Times New Roman" w:cs="Times New Roman"/>
                <w:sz w:val="20"/>
                <w:szCs w:val="20"/>
                <w:lang w:eastAsia="ru-RU"/>
              </w:rPr>
              <w:br/>
              <w:t>- уклоняются от выполнения обязанностей родителей, в том числе при злостном уклонении от уплаты алиментов;</w:t>
            </w:r>
            <w:r w:rsidRPr="00816FBD">
              <w:rPr>
                <w:rFonts w:ascii="Times New Roman" w:eastAsia="Times New Roman" w:hAnsi="Times New Roman" w:cs="Times New Roman"/>
                <w:sz w:val="20"/>
                <w:szCs w:val="20"/>
                <w:lang w:eastAsia="ru-RU"/>
              </w:rPr>
              <w:br/>
              <w:t xml:space="preserve">- </w:t>
            </w:r>
            <w:proofErr w:type="gramStart"/>
            <w:r w:rsidRPr="00816FBD">
              <w:rPr>
                <w:rFonts w:ascii="Times New Roman" w:eastAsia="Times New Roman" w:hAnsi="Times New Roman" w:cs="Times New Roman"/>
                <w:sz w:val="20"/>
                <w:szCs w:val="20"/>
                <w:lang w:eastAsia="ru-RU"/>
              </w:rPr>
              <w:t>отказываются без уважительных причин взять своего ребенка из родильного дома либо иного лечебного учреждения, воспитательного учреждения, учреждения социальной защиты населения или из других учреждений;</w:t>
            </w:r>
            <w:r w:rsidRPr="00816FBD">
              <w:rPr>
                <w:rFonts w:ascii="Times New Roman" w:eastAsia="Times New Roman" w:hAnsi="Times New Roman" w:cs="Times New Roman"/>
                <w:sz w:val="20"/>
                <w:szCs w:val="20"/>
                <w:lang w:eastAsia="ru-RU"/>
              </w:rPr>
              <w:br/>
              <w:t>- злоупотребляют своими родительскими правами;</w:t>
            </w:r>
            <w:r w:rsidRPr="00816FBD">
              <w:rPr>
                <w:rFonts w:ascii="Times New Roman" w:eastAsia="Times New Roman" w:hAnsi="Times New Roman" w:cs="Times New Roman"/>
                <w:sz w:val="20"/>
                <w:szCs w:val="20"/>
                <w:lang w:eastAsia="ru-RU"/>
              </w:rPr>
              <w:br/>
              <w:t>- жестоко обращаются с детьми, в том числе осуществляют физическое или психическое насилие, покушаются на их половую неприкосновенность;</w:t>
            </w:r>
            <w:r w:rsidRPr="00816FBD">
              <w:rPr>
                <w:rFonts w:ascii="Times New Roman" w:eastAsia="Times New Roman" w:hAnsi="Times New Roman" w:cs="Times New Roman"/>
                <w:sz w:val="20"/>
                <w:szCs w:val="20"/>
                <w:lang w:eastAsia="ru-RU"/>
              </w:rPr>
              <w:br/>
              <w:t>- являются больными хроническим алкоголизмом или наркоманией;</w:t>
            </w:r>
            <w:proofErr w:type="gramEnd"/>
            <w:r w:rsidRPr="00816FBD">
              <w:rPr>
                <w:rFonts w:ascii="Times New Roman" w:eastAsia="Times New Roman" w:hAnsi="Times New Roman" w:cs="Times New Roman"/>
                <w:sz w:val="20"/>
                <w:szCs w:val="20"/>
                <w:lang w:eastAsia="ru-RU"/>
              </w:rPr>
              <w:br/>
              <w:t>- совершили умышленное преступление против жизни и здоровья своих детей, либо против жизни или здоровья своего супруга. Лишение родительских прав не освобождает родителей от обязанности содержать своего ребенка.</w:t>
            </w:r>
            <w:r w:rsidRPr="00816FBD">
              <w:rPr>
                <w:rFonts w:ascii="Times New Roman" w:eastAsia="Times New Roman" w:hAnsi="Times New Roman" w:cs="Times New Roman"/>
                <w:sz w:val="20"/>
                <w:szCs w:val="20"/>
                <w:lang w:eastAsia="ru-RU"/>
              </w:rPr>
              <w:br/>
              <w:t xml:space="preserve">При решении вопроса о восстановлении родительских прав суд должен учитывать мнение ребенка, а если ребенку исполнилось 10 лет, то восстановление родительских </w:t>
            </w:r>
            <w:proofErr w:type="gramStart"/>
            <w:r w:rsidRPr="00816FBD">
              <w:rPr>
                <w:rFonts w:ascii="Times New Roman" w:eastAsia="Times New Roman" w:hAnsi="Times New Roman" w:cs="Times New Roman"/>
                <w:sz w:val="20"/>
                <w:szCs w:val="20"/>
                <w:lang w:eastAsia="ru-RU"/>
              </w:rPr>
              <w:t>прав</w:t>
            </w:r>
            <w:proofErr w:type="gramEnd"/>
            <w:r w:rsidRPr="00816FBD">
              <w:rPr>
                <w:rFonts w:ascii="Times New Roman" w:eastAsia="Times New Roman" w:hAnsi="Times New Roman" w:cs="Times New Roman"/>
                <w:sz w:val="20"/>
                <w:szCs w:val="20"/>
                <w:lang w:eastAsia="ru-RU"/>
              </w:rPr>
              <w:t xml:space="preserve"> возможно только с его согласия.</w:t>
            </w:r>
            <w:r w:rsidRPr="00816FBD">
              <w:rPr>
                <w:rFonts w:ascii="Times New Roman" w:eastAsia="Times New Roman" w:hAnsi="Times New Roman" w:cs="Times New Roman"/>
                <w:sz w:val="20"/>
                <w:szCs w:val="20"/>
                <w:lang w:eastAsia="ru-RU"/>
              </w:rPr>
              <w:br/>
              <w:t>Уголовный Кодекс РФ </w:t>
            </w:r>
            <w:r w:rsidRPr="00816FBD">
              <w:rPr>
                <w:rFonts w:ascii="Times New Roman" w:eastAsia="Times New Roman" w:hAnsi="Times New Roman" w:cs="Times New Roman"/>
                <w:sz w:val="20"/>
                <w:szCs w:val="20"/>
                <w:lang w:eastAsia="ru-RU"/>
              </w:rPr>
              <w:br/>
              <w:t>предусматривает ответственность за жестокое обращение с детьми:</w:t>
            </w:r>
            <w:r w:rsidRPr="00816FBD">
              <w:rPr>
                <w:rFonts w:ascii="Times New Roman" w:eastAsia="Times New Roman" w:hAnsi="Times New Roman" w:cs="Times New Roman"/>
                <w:sz w:val="20"/>
                <w:szCs w:val="20"/>
                <w:lang w:eastAsia="ru-RU"/>
              </w:rPr>
              <w:br/>
              <w:t>– за совершение физического и сексуального насилия, в том числе и в отношении несовершеннолетних (ст.106-136);</w:t>
            </w:r>
            <w:r w:rsidRPr="00816FBD">
              <w:rPr>
                <w:rFonts w:ascii="Times New Roman" w:eastAsia="Times New Roman" w:hAnsi="Times New Roman" w:cs="Times New Roman"/>
                <w:sz w:val="20"/>
                <w:szCs w:val="20"/>
                <w:lang w:eastAsia="ru-RU"/>
              </w:rPr>
              <w:br/>
              <w:t>– за преступления против семьи и несовершеннолетних (ст.150-157).</w:t>
            </w:r>
            <w:r w:rsidRPr="00816FBD">
              <w:rPr>
                <w:rFonts w:ascii="Times New Roman" w:eastAsia="Times New Roman" w:hAnsi="Times New Roman" w:cs="Times New Roman"/>
                <w:sz w:val="20"/>
                <w:szCs w:val="20"/>
                <w:lang w:eastAsia="ru-RU"/>
              </w:rPr>
              <w:br/>
              <w:t>Федеральный закон «О прокуратуре Российской Федерации» (№2202-1 от 17.01. 1992г.) </w:t>
            </w:r>
            <w:r w:rsidRPr="00816FBD">
              <w:rPr>
                <w:rFonts w:ascii="Times New Roman" w:eastAsia="Times New Roman" w:hAnsi="Times New Roman" w:cs="Times New Roman"/>
                <w:sz w:val="20"/>
                <w:szCs w:val="20"/>
                <w:lang w:eastAsia="ru-RU"/>
              </w:rPr>
              <w:br/>
              <w:t xml:space="preserve">наделяет прокуроров широкими полномочиями, направленными на защиту прав и свобод несовершеннолетних, в том числе в области защиты детей от жестокого обращения и семейного насилия. По выявленным фактам жестокого обращения с детьми принимаются меры прокурорского реагирования: приносятся протесты, вносятся представления, направляются иски в суды в защиту прав и законных </w:t>
            </w:r>
            <w:r w:rsidRPr="00816FBD">
              <w:rPr>
                <w:rFonts w:ascii="Times New Roman" w:eastAsia="Times New Roman" w:hAnsi="Times New Roman" w:cs="Times New Roman"/>
                <w:sz w:val="20"/>
                <w:szCs w:val="20"/>
                <w:lang w:eastAsia="ru-RU"/>
              </w:rPr>
              <w:lastRenderedPageBreak/>
              <w:t>интересов детей, выносятся предостережения. </w:t>
            </w:r>
            <w:r w:rsidRPr="00816FBD">
              <w:rPr>
                <w:rFonts w:ascii="Times New Roman" w:eastAsia="Times New Roman" w:hAnsi="Times New Roman" w:cs="Times New Roman"/>
                <w:sz w:val="20"/>
                <w:szCs w:val="20"/>
                <w:lang w:eastAsia="ru-RU"/>
              </w:rPr>
              <w:br/>
              <w:t>Эффективности предупреждения жестокого обращения с несовершеннолетними,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 взаимодействие ведом</w:t>
            </w:r>
            <w:proofErr w:type="gramStart"/>
            <w:r w:rsidRPr="00816FBD">
              <w:rPr>
                <w:rFonts w:ascii="Times New Roman" w:eastAsia="Times New Roman" w:hAnsi="Times New Roman" w:cs="Times New Roman"/>
                <w:sz w:val="20"/>
                <w:szCs w:val="20"/>
                <w:lang w:eastAsia="ru-RU"/>
              </w:rPr>
              <w:t>ств вс</w:t>
            </w:r>
            <w:proofErr w:type="gramEnd"/>
            <w:r w:rsidRPr="00816FBD">
              <w:rPr>
                <w:rFonts w:ascii="Times New Roman" w:eastAsia="Times New Roman" w:hAnsi="Times New Roman" w:cs="Times New Roman"/>
                <w:sz w:val="20"/>
                <w:szCs w:val="20"/>
                <w:lang w:eastAsia="ru-RU"/>
              </w:rPr>
              <w:t>ех ветвей власти с правозащитными и иными общественными организациями, в том числе, учреждение в ряде регионов должности уполномоченного по правам ребенка.</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 </w:t>
            </w:r>
            <w:r w:rsidRPr="00816FBD">
              <w:rPr>
                <w:rFonts w:ascii="Times New Roman" w:eastAsia="Times New Roman" w:hAnsi="Times New Roman" w:cs="Times New Roman"/>
                <w:b/>
                <w:i/>
                <w:sz w:val="20"/>
                <w:szCs w:val="20"/>
                <w:lang w:eastAsia="ru-RU"/>
              </w:rPr>
              <w:t>Если  нарушили ваши права или ваши дети подверглись жестокому обращению:</w:t>
            </w:r>
            <w:r w:rsidRPr="00816FBD">
              <w:rPr>
                <w:rFonts w:ascii="Times New Roman" w:eastAsia="Times New Roman" w:hAnsi="Times New Roman" w:cs="Times New Roman"/>
                <w:b/>
                <w:i/>
                <w:sz w:val="20"/>
                <w:szCs w:val="20"/>
                <w:lang w:eastAsia="ru-RU"/>
              </w:rPr>
              <w:br/>
            </w:r>
            <w:r w:rsidRPr="00816FBD">
              <w:rPr>
                <w:rFonts w:ascii="Times New Roman" w:eastAsia="Times New Roman" w:hAnsi="Times New Roman" w:cs="Times New Roman"/>
                <w:i/>
                <w:sz w:val="48"/>
                <w:szCs w:val="48"/>
                <w:lang w:eastAsia="ru-RU"/>
              </w:rPr>
              <w:br/>
            </w:r>
            <w:r w:rsidRPr="00816FBD">
              <w:rPr>
                <w:rFonts w:ascii="Times New Roman" w:eastAsia="Times New Roman" w:hAnsi="Times New Roman" w:cs="Times New Roman"/>
                <w:b/>
                <w:sz w:val="20"/>
                <w:szCs w:val="20"/>
                <w:lang w:eastAsia="ru-RU"/>
              </w:rPr>
              <w:t>ТЕЛЕФОНЫ ДОВЕРИЯ:</w:t>
            </w:r>
            <w:r w:rsidRPr="00816FBD">
              <w:rPr>
                <w:rFonts w:ascii="Times New Roman" w:eastAsia="Times New Roman" w:hAnsi="Times New Roman" w:cs="Times New Roman"/>
                <w:sz w:val="48"/>
                <w:szCs w:val="48"/>
                <w:lang w:eastAsia="ru-RU"/>
              </w:rPr>
              <w:br/>
            </w:r>
            <w:r w:rsidRPr="00816FBD">
              <w:rPr>
                <w:rFonts w:ascii="Times New Roman" w:eastAsia="Times New Roman" w:hAnsi="Times New Roman" w:cs="Times New Roman"/>
                <w:sz w:val="20"/>
                <w:szCs w:val="20"/>
                <w:lang w:eastAsia="ru-RU"/>
              </w:rPr>
              <w:t>Начальник управления образования:</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proofErr w:type="spellStart"/>
            <w:r w:rsidRPr="00816FBD">
              <w:rPr>
                <w:rFonts w:ascii="Times New Roman" w:eastAsia="Times New Roman" w:hAnsi="Times New Roman" w:cs="Times New Roman"/>
                <w:sz w:val="20"/>
                <w:szCs w:val="20"/>
                <w:lang w:eastAsia="ru-RU"/>
              </w:rPr>
              <w:t>Ахметзянова</w:t>
            </w:r>
            <w:proofErr w:type="spellEnd"/>
            <w:r w:rsidRPr="00816FBD">
              <w:rPr>
                <w:rFonts w:ascii="Times New Roman" w:eastAsia="Times New Roman" w:hAnsi="Times New Roman" w:cs="Times New Roman"/>
                <w:sz w:val="20"/>
                <w:szCs w:val="20"/>
                <w:lang w:eastAsia="ru-RU"/>
              </w:rPr>
              <w:t xml:space="preserve"> Галина Юрьевна  8(3846)621040</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 xml:space="preserve">Главный специалист  отдела опеки: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 xml:space="preserve">Чурикова Лариса Анатольевна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8 (3846) 620337</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 xml:space="preserve">Инспектор по делам несовершеннолетних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proofErr w:type="spellStart"/>
            <w:r w:rsidRPr="00816FBD">
              <w:rPr>
                <w:rFonts w:ascii="Times New Roman" w:eastAsia="Times New Roman" w:hAnsi="Times New Roman" w:cs="Times New Roman"/>
                <w:sz w:val="20"/>
                <w:szCs w:val="20"/>
                <w:lang w:eastAsia="ru-RU"/>
              </w:rPr>
              <w:t>Ефимушкина</w:t>
            </w:r>
            <w:proofErr w:type="spellEnd"/>
            <w:r w:rsidRPr="00816FBD">
              <w:rPr>
                <w:rFonts w:ascii="Times New Roman" w:eastAsia="Times New Roman" w:hAnsi="Times New Roman" w:cs="Times New Roman"/>
                <w:sz w:val="20"/>
                <w:szCs w:val="20"/>
                <w:lang w:eastAsia="ru-RU"/>
              </w:rPr>
              <w:t xml:space="preserve"> Лариса Анатольевна  8(3846) 695563</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Общественный инспектор по охране прав детства  в МБОУ «</w:t>
            </w:r>
            <w:proofErr w:type="spellStart"/>
            <w:r w:rsidRPr="00816FBD">
              <w:rPr>
                <w:rFonts w:ascii="Times New Roman" w:eastAsia="Times New Roman" w:hAnsi="Times New Roman" w:cs="Times New Roman"/>
                <w:sz w:val="20"/>
                <w:szCs w:val="20"/>
                <w:lang w:eastAsia="ru-RU"/>
              </w:rPr>
              <w:t>Терентьевская</w:t>
            </w:r>
            <w:proofErr w:type="spellEnd"/>
            <w:r w:rsidRPr="00816FBD">
              <w:rPr>
                <w:rFonts w:ascii="Times New Roman" w:eastAsia="Times New Roman" w:hAnsi="Times New Roman" w:cs="Times New Roman"/>
                <w:sz w:val="20"/>
                <w:szCs w:val="20"/>
                <w:lang w:eastAsia="ru-RU"/>
              </w:rPr>
              <w:t xml:space="preserve"> СОШ» </w:t>
            </w:r>
          </w:p>
          <w:p w:rsidR="00816FBD" w:rsidRPr="00816FBD" w:rsidRDefault="00816FBD" w:rsidP="00816FBD">
            <w:pPr>
              <w:shd w:val="clear" w:color="auto" w:fill="FFFFFF"/>
              <w:spacing w:before="200" w:after="280" w:line="420" w:lineRule="atLeast"/>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0"/>
                <w:szCs w:val="20"/>
                <w:lang w:eastAsia="ru-RU"/>
              </w:rPr>
              <w:t xml:space="preserve">Сергеева </w:t>
            </w:r>
            <w:proofErr w:type="spellStart"/>
            <w:r w:rsidRPr="00816FBD">
              <w:rPr>
                <w:rFonts w:ascii="Times New Roman" w:eastAsia="Times New Roman" w:hAnsi="Times New Roman" w:cs="Times New Roman"/>
                <w:sz w:val="20"/>
                <w:szCs w:val="20"/>
                <w:lang w:eastAsia="ru-RU"/>
              </w:rPr>
              <w:t>Нэлли</w:t>
            </w:r>
            <w:proofErr w:type="spellEnd"/>
            <w:r w:rsidRPr="00816FBD">
              <w:rPr>
                <w:rFonts w:ascii="Times New Roman" w:eastAsia="Times New Roman" w:hAnsi="Times New Roman" w:cs="Times New Roman"/>
                <w:sz w:val="20"/>
                <w:szCs w:val="20"/>
                <w:lang w:eastAsia="ru-RU"/>
              </w:rPr>
              <w:t xml:space="preserve">  Александровна</w:t>
            </w:r>
            <w:r w:rsidRPr="00816FBD">
              <w:rPr>
                <w:rFonts w:ascii="Times New Roman" w:eastAsia="Times New Roman" w:hAnsi="Times New Roman" w:cs="Times New Roman"/>
                <w:sz w:val="20"/>
                <w:szCs w:val="20"/>
                <w:lang w:eastAsia="ru-RU"/>
              </w:rPr>
              <w:br/>
              <w:t>89516116453</w:t>
            </w:r>
            <w:proofErr w:type="gramStart"/>
            <w:r w:rsidRPr="00816FBD">
              <w:rPr>
                <w:rFonts w:ascii="Times New Roman" w:eastAsia="Times New Roman" w:hAnsi="Times New Roman" w:cs="Times New Roman"/>
                <w:sz w:val="20"/>
                <w:szCs w:val="20"/>
                <w:lang w:eastAsia="ru-RU"/>
              </w:rPr>
              <w:br/>
              <w:t>В</w:t>
            </w:r>
            <w:proofErr w:type="gramEnd"/>
            <w:r w:rsidRPr="00816FBD">
              <w:rPr>
                <w:rFonts w:ascii="Times New Roman" w:eastAsia="Times New Roman" w:hAnsi="Times New Roman" w:cs="Times New Roman"/>
                <w:sz w:val="20"/>
                <w:szCs w:val="20"/>
                <w:lang w:eastAsia="ru-RU"/>
              </w:rPr>
              <w:t xml:space="preserve"> МБОУ «</w:t>
            </w:r>
            <w:proofErr w:type="spellStart"/>
            <w:r w:rsidRPr="00816FBD">
              <w:rPr>
                <w:rFonts w:ascii="Times New Roman" w:eastAsia="Times New Roman" w:hAnsi="Times New Roman" w:cs="Times New Roman"/>
                <w:sz w:val="20"/>
                <w:szCs w:val="20"/>
                <w:lang w:eastAsia="ru-RU"/>
              </w:rPr>
              <w:t>Терентьевская</w:t>
            </w:r>
            <w:proofErr w:type="spellEnd"/>
            <w:r w:rsidRPr="00816FBD">
              <w:rPr>
                <w:rFonts w:ascii="Times New Roman" w:eastAsia="Times New Roman" w:hAnsi="Times New Roman" w:cs="Times New Roman"/>
                <w:sz w:val="20"/>
                <w:szCs w:val="20"/>
                <w:lang w:eastAsia="ru-RU"/>
              </w:rPr>
              <w:t xml:space="preserve"> СОШ»  имеется почтовый ящик для обращений по волнующим вас вопросам</w:t>
            </w:r>
          </w:p>
          <w:p w:rsidR="00816FBD" w:rsidRPr="00816FBD" w:rsidRDefault="00816FBD" w:rsidP="00816FBD">
            <w:pPr>
              <w:spacing w:before="100" w:beforeAutospacing="1" w:after="100" w:afterAutospacing="1" w:line="240" w:lineRule="auto"/>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4"/>
                <w:szCs w:val="24"/>
                <w:lang w:eastAsia="ru-RU"/>
              </w:rPr>
              <w:t> </w:t>
            </w:r>
          </w:p>
        </w:tc>
      </w:tr>
      <w:tr w:rsidR="00816FBD" w:rsidRPr="00816FBD" w:rsidTr="00816FBD">
        <w:trPr>
          <w:tblCellSpacing w:w="0" w:type="dxa"/>
          <w:jc w:val="center"/>
        </w:trPr>
        <w:tc>
          <w:tcPr>
            <w:tcW w:w="0" w:type="auto"/>
            <w:vAlign w:val="bottom"/>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724"/>
              <w:gridCol w:w="740"/>
              <w:gridCol w:w="864"/>
              <w:gridCol w:w="842"/>
            </w:tblGrid>
            <w:tr w:rsidR="00816FBD" w:rsidRPr="00816FBD">
              <w:trPr>
                <w:tblCellSpacing w:w="0" w:type="dxa"/>
              </w:trPr>
              <w:tc>
                <w:tcPr>
                  <w:tcW w:w="0" w:type="auto"/>
                  <w:vAlign w:val="center"/>
                  <w:hideMark/>
                </w:tcPr>
                <w:p w:rsidR="00816FBD" w:rsidRPr="00816FBD" w:rsidRDefault="00816FBD" w:rsidP="00816FBD">
                  <w:pPr>
                    <w:spacing w:after="0" w:line="240" w:lineRule="auto"/>
                    <w:rPr>
                      <w:rFonts w:ascii="Times New Roman" w:eastAsia="Times New Roman" w:hAnsi="Times New Roman" w:cs="Times New Roman"/>
                      <w:sz w:val="24"/>
                      <w:szCs w:val="24"/>
                      <w:lang w:eastAsia="ru-RU"/>
                    </w:rPr>
                  </w:pPr>
                  <w:hyperlink r:id="rId5" w:tooltip="Учредительные документы" w:history="1">
                    <w:r w:rsidRPr="00816FBD">
                      <w:rPr>
                        <w:rFonts w:ascii="Times New Roman" w:eastAsia="Times New Roman" w:hAnsi="Times New Roman" w:cs="Times New Roman"/>
                        <w:color w:val="0000FF"/>
                        <w:sz w:val="24"/>
                        <w:szCs w:val="24"/>
                        <w:u w:val="single"/>
                        <w:lang w:eastAsia="ru-RU"/>
                      </w:rPr>
                      <w:t>Назад</w:t>
                    </w:r>
                  </w:hyperlink>
                </w:p>
              </w:tc>
              <w:tc>
                <w:tcPr>
                  <w:tcW w:w="0" w:type="auto"/>
                  <w:vAlign w:val="center"/>
                  <w:hideMark/>
                </w:tcPr>
                <w:p w:rsidR="00816FBD" w:rsidRPr="00816FBD" w:rsidRDefault="00816FBD" w:rsidP="00816FBD">
                  <w:pPr>
                    <w:spacing w:after="0" w:line="240" w:lineRule="auto"/>
                    <w:rPr>
                      <w:rFonts w:ascii="Times New Roman" w:eastAsia="Times New Roman" w:hAnsi="Times New Roman" w:cs="Times New Roman"/>
                      <w:sz w:val="24"/>
                      <w:szCs w:val="24"/>
                      <w:lang w:eastAsia="ru-RU"/>
                    </w:rPr>
                  </w:pPr>
                  <w:hyperlink r:id="rId6" w:history="1">
                    <w:r w:rsidRPr="00816FBD">
                      <w:rPr>
                        <w:rFonts w:ascii="Times New Roman" w:eastAsia="Times New Roman" w:hAnsi="Times New Roman" w:cs="Times New Roman"/>
                        <w:color w:val="0000FF"/>
                        <w:sz w:val="24"/>
                        <w:szCs w:val="24"/>
                        <w:u w:val="single"/>
                        <w:lang w:eastAsia="ru-RU"/>
                      </w:rPr>
                      <w:t>Вверх</w:t>
                    </w:r>
                  </w:hyperlink>
                </w:p>
              </w:tc>
              <w:tc>
                <w:tcPr>
                  <w:tcW w:w="0" w:type="auto"/>
                  <w:vAlign w:val="center"/>
                  <w:hideMark/>
                </w:tcPr>
                <w:p w:rsidR="00816FBD" w:rsidRPr="00816FBD" w:rsidRDefault="00816FBD" w:rsidP="00816FBD">
                  <w:pPr>
                    <w:spacing w:after="0" w:line="240" w:lineRule="auto"/>
                    <w:rPr>
                      <w:rFonts w:ascii="Times New Roman" w:eastAsia="Times New Roman" w:hAnsi="Times New Roman" w:cs="Times New Roman"/>
                      <w:sz w:val="24"/>
                      <w:szCs w:val="24"/>
                      <w:lang w:eastAsia="ru-RU"/>
                    </w:rPr>
                  </w:pPr>
                  <w:hyperlink r:id="rId7" w:tooltip="Публичный отчетный доклад директора" w:history="1">
                    <w:r w:rsidRPr="00816FBD">
                      <w:rPr>
                        <w:rFonts w:ascii="Times New Roman" w:eastAsia="Times New Roman" w:hAnsi="Times New Roman" w:cs="Times New Roman"/>
                        <w:color w:val="0000FF"/>
                        <w:sz w:val="24"/>
                        <w:szCs w:val="24"/>
                        <w:u w:val="single"/>
                        <w:lang w:eastAsia="ru-RU"/>
                      </w:rPr>
                      <w:t>Вперед</w:t>
                    </w:r>
                  </w:hyperlink>
                </w:p>
              </w:tc>
              <w:tc>
                <w:tcPr>
                  <w:tcW w:w="0" w:type="auto"/>
                  <w:vAlign w:val="center"/>
                  <w:hideMark/>
                </w:tcPr>
                <w:p w:rsidR="00816FBD" w:rsidRPr="00816FBD" w:rsidRDefault="00816FBD" w:rsidP="00816FBD">
                  <w:pPr>
                    <w:spacing w:after="0" w:line="240" w:lineRule="auto"/>
                    <w:rPr>
                      <w:rFonts w:ascii="Times New Roman" w:eastAsia="Times New Roman" w:hAnsi="Times New Roman" w:cs="Times New Roman"/>
                      <w:sz w:val="24"/>
                      <w:szCs w:val="24"/>
                      <w:lang w:eastAsia="ru-RU"/>
                    </w:rPr>
                  </w:pPr>
                  <w:hyperlink r:id="rId8" w:tgtFrame="_blank" w:history="1">
                    <w:r w:rsidRPr="00816FBD">
                      <w:rPr>
                        <w:rFonts w:ascii="Times New Roman" w:eastAsia="Times New Roman" w:hAnsi="Times New Roman" w:cs="Times New Roman"/>
                        <w:color w:val="0000FF"/>
                        <w:sz w:val="24"/>
                        <w:szCs w:val="24"/>
                        <w:u w:val="single"/>
                        <w:lang w:eastAsia="ru-RU"/>
                      </w:rPr>
                      <w:t>Печать</w:t>
                    </w:r>
                  </w:hyperlink>
                </w:p>
              </w:tc>
            </w:tr>
          </w:tbl>
          <w:p w:rsidR="00816FBD" w:rsidRPr="00816FBD" w:rsidRDefault="00816FBD" w:rsidP="00816FBD">
            <w:pPr>
              <w:spacing w:after="0" w:line="240" w:lineRule="auto"/>
              <w:rPr>
                <w:rFonts w:ascii="Times New Roman" w:eastAsia="Times New Roman" w:hAnsi="Times New Roman" w:cs="Times New Roman"/>
                <w:sz w:val="24"/>
                <w:szCs w:val="24"/>
                <w:lang w:eastAsia="ru-RU"/>
              </w:rPr>
            </w:pPr>
          </w:p>
        </w:tc>
      </w:tr>
      <w:tr w:rsidR="00816FBD" w:rsidRPr="00816FBD" w:rsidTr="00816FBD">
        <w:trPr>
          <w:tblCellSpacing w:w="0" w:type="dxa"/>
          <w:jc w:val="center"/>
        </w:trPr>
        <w:tc>
          <w:tcPr>
            <w:tcW w:w="0" w:type="auto"/>
            <w:vAlign w:val="center"/>
            <w:hideMark/>
          </w:tcPr>
          <w:p w:rsidR="00816FBD" w:rsidRPr="00816FBD" w:rsidRDefault="00816FBD" w:rsidP="00816FBD">
            <w:pPr>
              <w:spacing w:after="0" w:line="240" w:lineRule="auto"/>
              <w:rPr>
                <w:rFonts w:ascii="Times New Roman" w:eastAsia="Times New Roman" w:hAnsi="Times New Roman" w:cs="Times New Roman"/>
                <w:sz w:val="24"/>
                <w:szCs w:val="24"/>
                <w:lang w:eastAsia="ru-RU"/>
              </w:rPr>
            </w:pPr>
          </w:p>
        </w:tc>
      </w:tr>
      <w:tr w:rsidR="00816FBD" w:rsidRPr="00816FBD" w:rsidTr="00816FBD">
        <w:trPr>
          <w:tblCellSpacing w:w="0" w:type="dxa"/>
          <w:jc w:val="center"/>
        </w:trPr>
        <w:tc>
          <w:tcPr>
            <w:tcW w:w="0" w:type="auto"/>
            <w:vAlign w:val="center"/>
            <w:hideMark/>
          </w:tcPr>
          <w:p w:rsidR="00816FBD" w:rsidRPr="00816FBD" w:rsidRDefault="00816FBD" w:rsidP="00816FBD">
            <w:pPr>
              <w:spacing w:before="100" w:beforeAutospacing="1" w:after="100" w:afterAutospacing="1" w:line="240" w:lineRule="auto"/>
              <w:rPr>
                <w:rFonts w:ascii="Times New Roman" w:eastAsia="Times New Roman" w:hAnsi="Times New Roman" w:cs="Times New Roman"/>
                <w:sz w:val="24"/>
                <w:szCs w:val="24"/>
                <w:lang w:eastAsia="ru-RU"/>
              </w:rPr>
            </w:pPr>
            <w:r w:rsidRPr="00816FBD">
              <w:rPr>
                <w:rFonts w:ascii="Times New Roman" w:eastAsia="Times New Roman" w:hAnsi="Times New Roman" w:cs="Times New Roman"/>
                <w:sz w:val="24"/>
                <w:szCs w:val="24"/>
                <w:lang w:eastAsia="ru-RU"/>
              </w:rPr>
              <w:t> Адрес: 653206, Кемеровская область, </w:t>
            </w:r>
            <w:proofErr w:type="spellStart"/>
            <w:r w:rsidRPr="00816FBD">
              <w:rPr>
                <w:rFonts w:ascii="Times New Roman" w:eastAsia="Times New Roman" w:hAnsi="Times New Roman" w:cs="Times New Roman"/>
                <w:sz w:val="24"/>
                <w:szCs w:val="24"/>
                <w:lang w:eastAsia="ru-RU"/>
              </w:rPr>
              <w:t>Прокопьевский</w:t>
            </w:r>
            <w:proofErr w:type="spellEnd"/>
            <w:r w:rsidRPr="00816FBD">
              <w:rPr>
                <w:rFonts w:ascii="Times New Roman" w:eastAsia="Times New Roman" w:hAnsi="Times New Roman" w:cs="Times New Roman"/>
                <w:sz w:val="24"/>
                <w:szCs w:val="24"/>
                <w:lang w:eastAsia="ru-RU"/>
              </w:rPr>
              <w:t xml:space="preserve">  район, с. </w:t>
            </w:r>
            <w:proofErr w:type="spellStart"/>
            <w:r w:rsidRPr="00816FBD">
              <w:rPr>
                <w:rFonts w:ascii="Times New Roman" w:eastAsia="Times New Roman" w:hAnsi="Times New Roman" w:cs="Times New Roman"/>
                <w:sz w:val="24"/>
                <w:szCs w:val="24"/>
                <w:lang w:eastAsia="ru-RU"/>
              </w:rPr>
              <w:t>Терентьевское</w:t>
            </w:r>
            <w:proofErr w:type="spellEnd"/>
            <w:r w:rsidRPr="00816FBD">
              <w:rPr>
                <w:rFonts w:ascii="Times New Roman" w:eastAsia="Times New Roman" w:hAnsi="Times New Roman" w:cs="Times New Roman"/>
                <w:sz w:val="24"/>
                <w:szCs w:val="24"/>
                <w:lang w:eastAsia="ru-RU"/>
              </w:rPr>
              <w:t>, ул. Центральная, 24, тел.: (3846)643398, e-</w:t>
            </w:r>
            <w:proofErr w:type="spellStart"/>
            <w:r w:rsidRPr="00816FBD">
              <w:rPr>
                <w:rFonts w:ascii="Times New Roman" w:eastAsia="Times New Roman" w:hAnsi="Times New Roman" w:cs="Times New Roman"/>
                <w:sz w:val="24"/>
                <w:szCs w:val="24"/>
                <w:lang w:eastAsia="ru-RU"/>
              </w:rPr>
              <w:t>mail</w:t>
            </w:r>
            <w:proofErr w:type="spellEnd"/>
            <w:r w:rsidRPr="00816FBD">
              <w:rPr>
                <w:rFonts w:ascii="Times New Roman" w:eastAsia="Times New Roman" w:hAnsi="Times New Roman" w:cs="Times New Roman"/>
                <w:sz w:val="24"/>
                <w:szCs w:val="24"/>
                <w:lang w:eastAsia="ru-RU"/>
              </w:rPr>
              <w:t>: </w:t>
            </w:r>
            <w:hyperlink r:id="rId9" w:history="1">
              <w:r w:rsidRPr="00816FBD">
                <w:rPr>
                  <w:rFonts w:ascii="Times New Roman" w:eastAsia="Times New Roman" w:hAnsi="Times New Roman" w:cs="Times New Roman"/>
                  <w:color w:val="0000FF"/>
                  <w:sz w:val="24"/>
                  <w:szCs w:val="24"/>
                  <w:u w:val="single"/>
                  <w:lang w:eastAsia="ru-RU"/>
                </w:rPr>
                <w:t>terentevsk_shool@mail.ru</w:t>
              </w:r>
            </w:hyperlink>
            <w:r w:rsidRPr="00816FBD">
              <w:rPr>
                <w:rFonts w:ascii="Times New Roman" w:eastAsia="Times New Roman" w:hAnsi="Times New Roman" w:cs="Times New Roman"/>
                <w:sz w:val="24"/>
                <w:szCs w:val="24"/>
                <w:lang w:eastAsia="ru-RU"/>
              </w:rPr>
              <w:t xml:space="preserve"> </w:t>
            </w:r>
          </w:p>
        </w:tc>
      </w:tr>
      <w:tr w:rsidR="00816FBD" w:rsidRPr="00816FBD" w:rsidTr="00816FBD">
        <w:trPr>
          <w:tblCellSpacing w:w="0" w:type="dxa"/>
          <w:jc w:val="center"/>
        </w:trPr>
        <w:tc>
          <w:tcPr>
            <w:tcW w:w="0" w:type="auto"/>
            <w:vAlign w:val="center"/>
            <w:hideMark/>
          </w:tcPr>
          <w:p w:rsidR="00816FBD" w:rsidRPr="00816FBD" w:rsidRDefault="00816FBD" w:rsidP="00816FBD">
            <w:pPr>
              <w:spacing w:after="0" w:line="240" w:lineRule="auto"/>
              <w:rPr>
                <w:rFonts w:ascii="Times New Roman" w:eastAsia="Times New Roman" w:hAnsi="Times New Roman" w:cs="Times New Roman"/>
                <w:sz w:val="24"/>
                <w:szCs w:val="24"/>
                <w:lang w:eastAsia="ru-RU"/>
              </w:rPr>
            </w:pPr>
            <w:proofErr w:type="spellStart"/>
            <w:proofErr w:type="gramStart"/>
            <w:r w:rsidRPr="00816FBD">
              <w:rPr>
                <w:rFonts w:ascii="Times New Roman" w:eastAsia="Times New Roman" w:hAnsi="Times New Roman" w:cs="Times New Roman"/>
                <w:sz w:val="24"/>
                <w:szCs w:val="24"/>
                <w:lang w:eastAsia="ru-RU"/>
              </w:rPr>
              <w:t>C</w:t>
            </w:r>
            <w:proofErr w:type="gramEnd"/>
            <w:r w:rsidRPr="00816FBD">
              <w:rPr>
                <w:rFonts w:ascii="Times New Roman" w:eastAsia="Times New Roman" w:hAnsi="Times New Roman" w:cs="Times New Roman"/>
                <w:sz w:val="24"/>
                <w:szCs w:val="24"/>
                <w:lang w:eastAsia="ru-RU"/>
              </w:rPr>
              <w:t>айт</w:t>
            </w:r>
            <w:proofErr w:type="spellEnd"/>
            <w:r w:rsidRPr="00816FBD">
              <w:rPr>
                <w:rFonts w:ascii="Times New Roman" w:eastAsia="Times New Roman" w:hAnsi="Times New Roman" w:cs="Times New Roman"/>
                <w:sz w:val="24"/>
                <w:szCs w:val="24"/>
                <w:lang w:eastAsia="ru-RU"/>
              </w:rPr>
              <w:t xml:space="preserve"> создан по </w:t>
            </w:r>
            <w:proofErr w:type="spellStart"/>
            <w:r w:rsidRPr="00816FBD">
              <w:rPr>
                <w:rFonts w:ascii="Times New Roman" w:eastAsia="Times New Roman" w:hAnsi="Times New Roman" w:cs="Times New Roman"/>
                <w:sz w:val="24"/>
                <w:szCs w:val="24"/>
                <w:lang w:eastAsia="ru-RU"/>
              </w:rPr>
              <w:t>технол</w:t>
            </w:r>
            <w:proofErr w:type="spellEnd"/>
          </w:p>
        </w:tc>
      </w:tr>
    </w:tbl>
    <w:p w:rsidR="004040CE" w:rsidRDefault="004040CE">
      <w:bookmarkStart w:id="0" w:name="_GoBack"/>
      <w:bookmarkEnd w:id="0"/>
    </w:p>
    <w:sectPr w:rsidR="00404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2C"/>
    <w:rsid w:val="004040CE"/>
    <w:rsid w:val="00743B2C"/>
    <w:rsid w:val="0081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88304">
      <w:bodyDiv w:val="1"/>
      <w:marLeft w:val="0"/>
      <w:marRight w:val="0"/>
      <w:marTop w:val="0"/>
      <w:marBottom w:val="0"/>
      <w:divBdr>
        <w:top w:val="none" w:sz="0" w:space="0" w:color="auto"/>
        <w:left w:val="none" w:sz="0" w:space="0" w:color="auto"/>
        <w:bottom w:val="none" w:sz="0" w:space="0" w:color="auto"/>
        <w:right w:val="none" w:sz="0" w:space="0" w:color="auto"/>
      </w:divBdr>
      <w:divsChild>
        <w:div w:id="1538925892">
          <w:marLeft w:val="0"/>
          <w:marRight w:val="0"/>
          <w:marTop w:val="0"/>
          <w:marBottom w:val="0"/>
          <w:divBdr>
            <w:top w:val="none" w:sz="0" w:space="0" w:color="auto"/>
            <w:left w:val="none" w:sz="0" w:space="0" w:color="auto"/>
            <w:bottom w:val="none" w:sz="0" w:space="0" w:color="auto"/>
            <w:right w:val="none" w:sz="0" w:space="0" w:color="auto"/>
          </w:divBdr>
        </w:div>
        <w:div w:id="856626065">
          <w:marLeft w:val="0"/>
          <w:marRight w:val="0"/>
          <w:marTop w:val="0"/>
          <w:marBottom w:val="0"/>
          <w:divBdr>
            <w:top w:val="none" w:sz="0" w:space="0" w:color="auto"/>
            <w:left w:val="none" w:sz="0" w:space="0" w:color="auto"/>
            <w:bottom w:val="none" w:sz="0" w:space="0" w:color="auto"/>
            <w:right w:val="none" w:sz="0" w:space="0" w:color="auto"/>
          </w:divBdr>
        </w:div>
        <w:div w:id="716784870">
          <w:marLeft w:val="0"/>
          <w:marRight w:val="0"/>
          <w:marTop w:val="0"/>
          <w:marBottom w:val="0"/>
          <w:divBdr>
            <w:top w:val="none" w:sz="0" w:space="0" w:color="auto"/>
            <w:left w:val="none" w:sz="0" w:space="0" w:color="auto"/>
            <w:bottom w:val="none" w:sz="0" w:space="0" w:color="auto"/>
            <w:right w:val="none" w:sz="0" w:space="0" w:color="auto"/>
          </w:divBdr>
        </w:div>
        <w:div w:id="113058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school.ru/p93aa1_pr.html" TargetMode="External"/><Relationship Id="rId3" Type="http://schemas.openxmlformats.org/officeDocument/2006/relationships/settings" Target="settings.xml"/><Relationship Id="rId7" Type="http://schemas.openxmlformats.org/officeDocument/2006/relationships/hyperlink" Target="http://ter-school.ru/p94aa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r-school.ru/p93aa1.html" TargetMode="External"/><Relationship Id="rId11" Type="http://schemas.openxmlformats.org/officeDocument/2006/relationships/theme" Target="theme/theme1.xml"/><Relationship Id="rId5" Type="http://schemas.openxmlformats.org/officeDocument/2006/relationships/hyperlink" Target="http://ter-school.ru/p91aa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rentevsk_sh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3434</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2017-10-13T10:59:00Z</dcterms:created>
  <dcterms:modified xsi:type="dcterms:W3CDTF">2017-10-13T11:00:00Z</dcterms:modified>
</cp:coreProperties>
</file>